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C8601B" w:rsidRDefault="00290233" w:rsidP="001D2E52">
      <w:pPr>
        <w:pStyle w:val="PA1TITEL"/>
        <w:rPr>
          <w:lang w:eastAsia="de-AT"/>
        </w:rPr>
      </w:pPr>
      <w:r>
        <w:rPr>
          <w:lang w:eastAsia="de-AT"/>
        </w:rPr>
        <w:t>MEDIENINFORMATION</w:t>
      </w:r>
    </w:p>
    <w:p w:rsidR="00154C11" w:rsidRDefault="00154C11" w:rsidP="00290233">
      <w:pPr>
        <w:pStyle w:val="PA2Headline"/>
        <w:rPr>
          <w:lang w:eastAsia="de-AT"/>
        </w:rPr>
      </w:pPr>
      <w:r w:rsidRPr="00154C11">
        <w:rPr>
          <w:lang w:eastAsia="de-AT"/>
        </w:rPr>
        <w:t>Verpackungswirtschaft schafft laut Studie der FH Campus Wien 43.600 Arbeitsplätze in Österreich</w:t>
      </w:r>
    </w:p>
    <w:p w:rsidR="002F0A13" w:rsidRPr="0008316B" w:rsidRDefault="001435E5" w:rsidP="00263C97">
      <w:pPr>
        <w:spacing w:before="120"/>
        <w:rPr>
          <w:szCs w:val="18"/>
        </w:rPr>
      </w:pPr>
      <w:r w:rsidRPr="00B15F62">
        <w:rPr>
          <w:szCs w:val="18"/>
        </w:rPr>
        <w:t xml:space="preserve">(Wien, </w:t>
      </w:r>
      <w:r w:rsidR="000B32E2">
        <w:rPr>
          <w:szCs w:val="18"/>
        </w:rPr>
        <w:t>16</w:t>
      </w:r>
      <w:r w:rsidR="00FF2AA5">
        <w:rPr>
          <w:szCs w:val="18"/>
        </w:rPr>
        <w:t>. November</w:t>
      </w:r>
      <w:r w:rsidR="002F43CB">
        <w:rPr>
          <w:szCs w:val="18"/>
        </w:rPr>
        <w:t xml:space="preserve"> </w:t>
      </w:r>
      <w:r w:rsidRPr="00B15F62">
        <w:rPr>
          <w:szCs w:val="18"/>
        </w:rPr>
        <w:t xml:space="preserve">2016) Beim </w:t>
      </w:r>
      <w:r w:rsidR="00223723">
        <w:rPr>
          <w:szCs w:val="18"/>
        </w:rPr>
        <w:t xml:space="preserve">Österreichischen </w:t>
      </w:r>
      <w:r w:rsidRPr="00B15F62">
        <w:rPr>
          <w:szCs w:val="18"/>
        </w:rPr>
        <w:t xml:space="preserve">Verpackungstag </w:t>
      </w:r>
      <w:r w:rsidR="002F43CB">
        <w:rPr>
          <w:szCs w:val="18"/>
        </w:rPr>
        <w:t xml:space="preserve">2016 </w:t>
      </w:r>
      <w:r w:rsidR="008C26C5">
        <w:rPr>
          <w:szCs w:val="18"/>
        </w:rPr>
        <w:t>l</w:t>
      </w:r>
      <w:r w:rsidR="009D2B43">
        <w:rPr>
          <w:szCs w:val="18"/>
        </w:rPr>
        <w:t>ud</w:t>
      </w:r>
      <w:r w:rsidR="008C26C5">
        <w:rPr>
          <w:szCs w:val="18"/>
        </w:rPr>
        <w:t xml:space="preserve"> </w:t>
      </w:r>
      <w:r w:rsidR="00BF135C">
        <w:rPr>
          <w:szCs w:val="18"/>
        </w:rPr>
        <w:t>der</w:t>
      </w:r>
      <w:r w:rsidRPr="00B15F62">
        <w:rPr>
          <w:szCs w:val="18"/>
        </w:rPr>
        <w:t xml:space="preserve"> Studiengang Ve</w:t>
      </w:r>
      <w:r w:rsidRPr="00B15F62">
        <w:rPr>
          <w:szCs w:val="18"/>
        </w:rPr>
        <w:t>r</w:t>
      </w:r>
      <w:r w:rsidRPr="00B15F62">
        <w:rPr>
          <w:szCs w:val="18"/>
        </w:rPr>
        <w:t>packungstech</w:t>
      </w:r>
      <w:r w:rsidR="00223723">
        <w:rPr>
          <w:szCs w:val="18"/>
        </w:rPr>
        <w:t>nologie der FH Campus Wien</w:t>
      </w:r>
      <w:r w:rsidR="008C26C5">
        <w:rPr>
          <w:szCs w:val="18"/>
        </w:rPr>
        <w:t xml:space="preserve"> zu einem</w:t>
      </w:r>
      <w:r w:rsidR="00BF135C">
        <w:rPr>
          <w:szCs w:val="18"/>
        </w:rPr>
        <w:t xml:space="preserve"> </w:t>
      </w:r>
      <w:proofErr w:type="spellStart"/>
      <w:r w:rsidR="00BF135C">
        <w:rPr>
          <w:szCs w:val="18"/>
        </w:rPr>
        <w:t>Get</w:t>
      </w:r>
      <w:proofErr w:type="spellEnd"/>
      <w:r w:rsidR="00BF135C">
        <w:rPr>
          <w:szCs w:val="18"/>
        </w:rPr>
        <w:t xml:space="preserve"> </w:t>
      </w:r>
      <w:proofErr w:type="spellStart"/>
      <w:r w:rsidR="00BF135C">
        <w:rPr>
          <w:szCs w:val="18"/>
        </w:rPr>
        <w:t>Together</w:t>
      </w:r>
      <w:proofErr w:type="spellEnd"/>
      <w:r w:rsidR="00BF135C">
        <w:rPr>
          <w:szCs w:val="18"/>
        </w:rPr>
        <w:t xml:space="preserve"> der </w:t>
      </w:r>
      <w:r w:rsidR="007610D7">
        <w:rPr>
          <w:szCs w:val="18"/>
        </w:rPr>
        <w:t>gesamte</w:t>
      </w:r>
      <w:r w:rsidR="00BF135C">
        <w:rPr>
          <w:szCs w:val="18"/>
        </w:rPr>
        <w:t>n</w:t>
      </w:r>
      <w:r w:rsidR="007610D7">
        <w:rPr>
          <w:szCs w:val="18"/>
        </w:rPr>
        <w:t xml:space="preserve"> </w:t>
      </w:r>
      <w:r w:rsidR="005B3196" w:rsidRPr="00B15F62">
        <w:rPr>
          <w:szCs w:val="18"/>
        </w:rPr>
        <w:t>österreichische</w:t>
      </w:r>
      <w:r w:rsidR="00BF135C">
        <w:rPr>
          <w:szCs w:val="18"/>
        </w:rPr>
        <w:t>n</w:t>
      </w:r>
      <w:r w:rsidR="005B3196" w:rsidRPr="00B15F62">
        <w:rPr>
          <w:szCs w:val="18"/>
        </w:rPr>
        <w:t xml:space="preserve"> </w:t>
      </w:r>
      <w:r w:rsidRPr="0008316B">
        <w:rPr>
          <w:szCs w:val="18"/>
        </w:rPr>
        <w:t>Verpackungswirtschaft</w:t>
      </w:r>
      <w:r w:rsidR="00223723" w:rsidRPr="0008316B">
        <w:rPr>
          <w:szCs w:val="18"/>
        </w:rPr>
        <w:t>, de</w:t>
      </w:r>
      <w:r w:rsidR="00BF135C" w:rsidRPr="0008316B">
        <w:rPr>
          <w:szCs w:val="18"/>
        </w:rPr>
        <w:t>s</w:t>
      </w:r>
      <w:r w:rsidR="00223723" w:rsidRPr="0008316B">
        <w:rPr>
          <w:szCs w:val="18"/>
        </w:rPr>
        <w:t xml:space="preserve"> Handel</w:t>
      </w:r>
      <w:r w:rsidR="00BF135C" w:rsidRPr="0008316B">
        <w:rPr>
          <w:szCs w:val="18"/>
        </w:rPr>
        <w:t>s</w:t>
      </w:r>
      <w:r w:rsidR="00223723" w:rsidRPr="0008316B">
        <w:rPr>
          <w:szCs w:val="18"/>
        </w:rPr>
        <w:t xml:space="preserve">, </w:t>
      </w:r>
      <w:r w:rsidR="00BF135C" w:rsidRPr="0008316B">
        <w:rPr>
          <w:szCs w:val="18"/>
        </w:rPr>
        <w:t xml:space="preserve">der </w:t>
      </w:r>
      <w:r w:rsidR="00223723" w:rsidRPr="0008316B">
        <w:rPr>
          <w:szCs w:val="18"/>
        </w:rPr>
        <w:t>Markenartikler</w:t>
      </w:r>
      <w:r w:rsidRPr="0008316B">
        <w:rPr>
          <w:szCs w:val="18"/>
        </w:rPr>
        <w:t xml:space="preserve"> </w:t>
      </w:r>
      <w:r w:rsidR="005B3196" w:rsidRPr="0008316B">
        <w:rPr>
          <w:szCs w:val="18"/>
        </w:rPr>
        <w:t xml:space="preserve">und </w:t>
      </w:r>
      <w:proofErr w:type="spellStart"/>
      <w:r w:rsidR="005B3196" w:rsidRPr="0008316B">
        <w:rPr>
          <w:szCs w:val="18"/>
        </w:rPr>
        <w:t>VertreterInnen</w:t>
      </w:r>
      <w:proofErr w:type="spellEnd"/>
      <w:r w:rsidR="005B3196" w:rsidRPr="0008316B">
        <w:rPr>
          <w:szCs w:val="18"/>
        </w:rPr>
        <w:t xml:space="preserve"> de</w:t>
      </w:r>
      <w:r w:rsidR="00957FB7" w:rsidRPr="0008316B">
        <w:rPr>
          <w:szCs w:val="18"/>
        </w:rPr>
        <w:t xml:space="preserve">r World </w:t>
      </w:r>
      <w:proofErr w:type="spellStart"/>
      <w:r w:rsidR="00957FB7" w:rsidRPr="0008316B">
        <w:rPr>
          <w:szCs w:val="18"/>
        </w:rPr>
        <w:t>Packaging</w:t>
      </w:r>
      <w:proofErr w:type="spellEnd"/>
      <w:r w:rsidR="00957FB7" w:rsidRPr="0008316B">
        <w:rPr>
          <w:szCs w:val="18"/>
        </w:rPr>
        <w:t xml:space="preserve"> Organisation</w:t>
      </w:r>
      <w:r w:rsidRPr="0008316B">
        <w:rPr>
          <w:szCs w:val="18"/>
        </w:rPr>
        <w:t>.</w:t>
      </w:r>
      <w:r w:rsidR="00205A2F" w:rsidRPr="0008316B">
        <w:rPr>
          <w:szCs w:val="18"/>
        </w:rPr>
        <w:t xml:space="preserve"> Die Veranstaltung </w:t>
      </w:r>
      <w:r w:rsidR="0008316B">
        <w:rPr>
          <w:szCs w:val="18"/>
        </w:rPr>
        <w:t>zeigte</w:t>
      </w:r>
      <w:r w:rsidR="00205A2F" w:rsidRPr="0008316B">
        <w:rPr>
          <w:szCs w:val="18"/>
        </w:rPr>
        <w:t xml:space="preserve"> deutlich, dass </w:t>
      </w:r>
      <w:r w:rsidR="004A2FF1" w:rsidRPr="0008316B">
        <w:rPr>
          <w:szCs w:val="18"/>
        </w:rPr>
        <w:t>sich mit Verpackung</w:t>
      </w:r>
      <w:r w:rsidR="00205A2F" w:rsidRPr="0008316B">
        <w:rPr>
          <w:szCs w:val="18"/>
        </w:rPr>
        <w:t xml:space="preserve"> </w:t>
      </w:r>
      <w:r w:rsidR="004A2FF1" w:rsidRPr="0008316B">
        <w:rPr>
          <w:szCs w:val="18"/>
        </w:rPr>
        <w:t xml:space="preserve">der weltweite CO2-Ausstoß reduzieren und </w:t>
      </w:r>
      <w:r w:rsidR="00205A2F" w:rsidRPr="0008316B">
        <w:rPr>
          <w:szCs w:val="18"/>
        </w:rPr>
        <w:t xml:space="preserve">die Klimabilanz in der Lebensmittelproduktion </w:t>
      </w:r>
      <w:r w:rsidR="0008316B" w:rsidRPr="0008316B">
        <w:rPr>
          <w:szCs w:val="18"/>
        </w:rPr>
        <w:t>wesentlich</w:t>
      </w:r>
      <w:r w:rsidR="00205A2F" w:rsidRPr="0008316B">
        <w:rPr>
          <w:szCs w:val="18"/>
        </w:rPr>
        <w:t xml:space="preserve"> verbessern</w:t>
      </w:r>
      <w:r w:rsidR="004A2FF1" w:rsidRPr="0008316B">
        <w:rPr>
          <w:szCs w:val="18"/>
        </w:rPr>
        <w:t xml:space="preserve"> lässt</w:t>
      </w:r>
      <w:r w:rsidR="00205A2F" w:rsidRPr="0008316B">
        <w:rPr>
          <w:szCs w:val="18"/>
        </w:rPr>
        <w:t>.</w:t>
      </w:r>
      <w:r w:rsidRPr="0008316B">
        <w:rPr>
          <w:szCs w:val="18"/>
        </w:rPr>
        <w:t xml:space="preserve"> </w:t>
      </w:r>
    </w:p>
    <w:p w:rsidR="002F0A13" w:rsidRPr="0008316B" w:rsidRDefault="00205A2F" w:rsidP="002F0A13">
      <w:pPr>
        <w:spacing w:before="120" w:line="300" w:lineRule="exact"/>
        <w:rPr>
          <w:rFonts w:cs="SignaCond-Light"/>
          <w:szCs w:val="18"/>
          <w:lang w:eastAsia="de-AT"/>
        </w:rPr>
      </w:pPr>
      <w:r w:rsidRPr="0008316B">
        <w:rPr>
          <w:szCs w:val="18"/>
        </w:rPr>
        <w:t xml:space="preserve">Die </w:t>
      </w:r>
      <w:r w:rsidR="000F6B63" w:rsidRPr="0008316B">
        <w:rPr>
          <w:szCs w:val="18"/>
        </w:rPr>
        <w:t xml:space="preserve">große </w:t>
      </w:r>
      <w:r w:rsidR="00C62570" w:rsidRPr="0008316B">
        <w:rPr>
          <w:szCs w:val="18"/>
        </w:rPr>
        <w:t>volks</w:t>
      </w:r>
      <w:r w:rsidRPr="0008316B">
        <w:rPr>
          <w:szCs w:val="18"/>
        </w:rPr>
        <w:t xml:space="preserve">wirtschaftliche Bedeutung </w:t>
      </w:r>
      <w:r w:rsidR="00C62570" w:rsidRPr="0008316B">
        <w:rPr>
          <w:szCs w:val="18"/>
        </w:rPr>
        <w:t xml:space="preserve">der Verpackungswirtschaft </w:t>
      </w:r>
      <w:r w:rsidR="000F6B63" w:rsidRPr="0008316B">
        <w:rPr>
          <w:szCs w:val="18"/>
        </w:rPr>
        <w:t>für Österreich</w:t>
      </w:r>
      <w:r w:rsidRPr="0008316B">
        <w:rPr>
          <w:szCs w:val="18"/>
        </w:rPr>
        <w:t xml:space="preserve"> </w:t>
      </w:r>
      <w:r w:rsidR="0008316B" w:rsidRPr="0008316B">
        <w:rPr>
          <w:rFonts w:cs="SignaCond-Light"/>
          <w:szCs w:val="18"/>
          <w:lang w:eastAsia="de-AT"/>
        </w:rPr>
        <w:t>belegt</w:t>
      </w:r>
      <w:r w:rsidR="00BF5A0F" w:rsidRPr="0008316B">
        <w:rPr>
          <w:rFonts w:cs="SignaCond-Light"/>
          <w:szCs w:val="18"/>
          <w:lang w:eastAsia="de-AT"/>
        </w:rPr>
        <w:t xml:space="preserve"> eine Stu</w:t>
      </w:r>
      <w:r w:rsidR="0008316B" w:rsidRPr="0008316B">
        <w:rPr>
          <w:rFonts w:cs="SignaCond-Light"/>
          <w:szCs w:val="18"/>
          <w:lang w:eastAsia="de-AT"/>
        </w:rPr>
        <w:t>die</w:t>
      </w:r>
      <w:r w:rsidR="00BF5A0F" w:rsidRPr="0008316B">
        <w:rPr>
          <w:rFonts w:cs="SignaCond-Light"/>
          <w:szCs w:val="18"/>
          <w:lang w:eastAsia="de-AT"/>
        </w:rPr>
        <w:t xml:space="preserve">, die die FH Campus Wien und das </w:t>
      </w:r>
      <w:r w:rsidR="00154C11">
        <w:rPr>
          <w:rFonts w:cs="SignaCond-Light"/>
          <w:szCs w:val="18"/>
          <w:lang w:eastAsia="de-AT"/>
        </w:rPr>
        <w:t>I</w:t>
      </w:r>
      <w:r w:rsidR="00BF5A0F" w:rsidRPr="0008316B">
        <w:rPr>
          <w:rFonts w:cs="SignaCond-Light"/>
          <w:szCs w:val="18"/>
          <w:lang w:eastAsia="de-AT"/>
        </w:rPr>
        <w:t>ndustriewissenschaftliche Institut</w:t>
      </w:r>
      <w:r w:rsidR="000E1EA7" w:rsidRPr="0008316B">
        <w:rPr>
          <w:rFonts w:cs="SignaCond-Light"/>
          <w:szCs w:val="18"/>
          <w:lang w:eastAsia="de-AT"/>
        </w:rPr>
        <w:t xml:space="preserve"> </w:t>
      </w:r>
      <w:r w:rsidR="00154C11">
        <w:rPr>
          <w:rFonts w:cs="SignaCond-Light"/>
          <w:szCs w:val="18"/>
          <w:lang w:eastAsia="de-AT"/>
        </w:rPr>
        <w:t xml:space="preserve">(IWI) </w:t>
      </w:r>
      <w:r w:rsidR="00BF5A0F" w:rsidRPr="0008316B">
        <w:rPr>
          <w:rFonts w:cs="SignaCond-Light"/>
          <w:szCs w:val="18"/>
          <w:lang w:eastAsia="de-AT"/>
        </w:rPr>
        <w:t>gemeinsam ve</w:t>
      </w:r>
      <w:r w:rsidR="00BF5A0F" w:rsidRPr="0008316B">
        <w:rPr>
          <w:rFonts w:cs="SignaCond-Light"/>
          <w:szCs w:val="18"/>
          <w:lang w:eastAsia="de-AT"/>
        </w:rPr>
        <w:t>r</w:t>
      </w:r>
      <w:r w:rsidR="00BF5A0F" w:rsidRPr="0008316B">
        <w:rPr>
          <w:rFonts w:cs="SignaCond-Light"/>
          <w:szCs w:val="18"/>
          <w:lang w:eastAsia="de-AT"/>
        </w:rPr>
        <w:t xml:space="preserve">fasst haben. </w:t>
      </w:r>
    </w:p>
    <w:p w:rsidR="00263C97" w:rsidRDefault="000F6B63" w:rsidP="00C62570">
      <w:pPr>
        <w:spacing w:before="120" w:line="300" w:lineRule="exact"/>
        <w:rPr>
          <w:b/>
          <w:szCs w:val="18"/>
        </w:rPr>
      </w:pPr>
      <w:r w:rsidRPr="0008316B">
        <w:rPr>
          <w:b/>
          <w:szCs w:val="18"/>
        </w:rPr>
        <w:t>Die Studie</w:t>
      </w:r>
      <w:r w:rsidR="00C54B81" w:rsidRPr="0008316B">
        <w:rPr>
          <w:b/>
          <w:szCs w:val="18"/>
        </w:rPr>
        <w:t xml:space="preserve">: </w:t>
      </w:r>
      <w:r w:rsidR="00E867E6" w:rsidRPr="0008316B">
        <w:rPr>
          <w:b/>
          <w:szCs w:val="18"/>
        </w:rPr>
        <w:t>Österreich ist ein</w:t>
      </w:r>
      <w:r w:rsidR="00E867E6">
        <w:rPr>
          <w:b/>
          <w:szCs w:val="18"/>
        </w:rPr>
        <w:t xml:space="preserve"> </w:t>
      </w:r>
      <w:r w:rsidR="00C54B81">
        <w:rPr>
          <w:b/>
          <w:szCs w:val="18"/>
        </w:rPr>
        <w:t xml:space="preserve">Verpackungsland </w:t>
      </w:r>
      <w:r w:rsidR="00263C97">
        <w:rPr>
          <w:b/>
          <w:szCs w:val="18"/>
        </w:rPr>
        <w:t xml:space="preserve">mit internationalen </w:t>
      </w:r>
      <w:r w:rsidR="00C54B81">
        <w:rPr>
          <w:b/>
          <w:szCs w:val="18"/>
        </w:rPr>
        <w:t>Marktführern</w:t>
      </w:r>
    </w:p>
    <w:p w:rsidR="00C54B81" w:rsidRDefault="00F3185C" w:rsidP="00C54B81">
      <w:pPr>
        <w:spacing w:line="300" w:lineRule="exact"/>
        <w:rPr>
          <w:szCs w:val="18"/>
        </w:rPr>
      </w:pPr>
      <w:r>
        <w:rPr>
          <w:szCs w:val="18"/>
        </w:rPr>
        <w:t>Die Verpackungsunternehmen</w:t>
      </w:r>
      <w:r w:rsidR="00263C97" w:rsidRPr="0081655E">
        <w:rPr>
          <w:szCs w:val="18"/>
        </w:rPr>
        <w:t xml:space="preserve"> erwirtschaftete</w:t>
      </w:r>
      <w:r>
        <w:rPr>
          <w:szCs w:val="18"/>
        </w:rPr>
        <w:t>n</w:t>
      </w:r>
      <w:r w:rsidR="00263C97" w:rsidRPr="0081655E">
        <w:rPr>
          <w:szCs w:val="18"/>
        </w:rPr>
        <w:t xml:space="preserve"> 2015 ein</w:t>
      </w:r>
      <w:r>
        <w:rPr>
          <w:szCs w:val="18"/>
        </w:rPr>
        <w:t>en</w:t>
      </w:r>
      <w:r w:rsidR="00263C97" w:rsidRPr="0081655E">
        <w:rPr>
          <w:szCs w:val="18"/>
        </w:rPr>
        <w:t xml:space="preserve"> Produktions</w:t>
      </w:r>
      <w:r>
        <w:rPr>
          <w:szCs w:val="18"/>
        </w:rPr>
        <w:t xml:space="preserve">wert </w:t>
      </w:r>
      <w:r w:rsidR="00263C97" w:rsidRPr="0081655E">
        <w:rPr>
          <w:szCs w:val="18"/>
        </w:rPr>
        <w:t>von 4,</w:t>
      </w:r>
      <w:r>
        <w:rPr>
          <w:szCs w:val="18"/>
        </w:rPr>
        <w:t>6</w:t>
      </w:r>
      <w:r w:rsidR="00263C97" w:rsidRPr="0081655E">
        <w:rPr>
          <w:szCs w:val="18"/>
        </w:rPr>
        <w:t xml:space="preserve"> </w:t>
      </w:r>
      <w:proofErr w:type="spellStart"/>
      <w:r w:rsidR="00263C97" w:rsidRPr="0081655E">
        <w:rPr>
          <w:szCs w:val="18"/>
        </w:rPr>
        <w:t>M</w:t>
      </w:r>
      <w:r w:rsidR="007F130D">
        <w:rPr>
          <w:szCs w:val="18"/>
        </w:rPr>
        <w:t>rd</w:t>
      </w:r>
      <w:proofErr w:type="spellEnd"/>
      <w:r w:rsidR="00263C97" w:rsidRPr="0081655E">
        <w:rPr>
          <w:szCs w:val="18"/>
        </w:rPr>
        <w:t xml:space="preserve"> Euro</w:t>
      </w:r>
      <w:r w:rsidR="001D2947">
        <w:rPr>
          <w:szCs w:val="18"/>
        </w:rPr>
        <w:t>. D</w:t>
      </w:r>
      <w:r w:rsidR="00263C97" w:rsidRPr="0081655E">
        <w:rPr>
          <w:szCs w:val="18"/>
        </w:rPr>
        <w:t xml:space="preserve">as </w:t>
      </w:r>
      <w:r>
        <w:rPr>
          <w:szCs w:val="18"/>
        </w:rPr>
        <w:t>entspricht</w:t>
      </w:r>
      <w:r w:rsidR="00263C97" w:rsidRPr="0081655E">
        <w:rPr>
          <w:szCs w:val="18"/>
        </w:rPr>
        <w:t xml:space="preserve"> 8 Prozent der </w:t>
      </w:r>
      <w:r>
        <w:rPr>
          <w:szCs w:val="18"/>
        </w:rPr>
        <w:t>gesamten Sachgüterproduktion.</w:t>
      </w:r>
      <w:r w:rsidR="00263C97" w:rsidRPr="0081655E">
        <w:rPr>
          <w:szCs w:val="18"/>
        </w:rPr>
        <w:t xml:space="preserve"> Den größten Anteil haben mit rund 1,5 </w:t>
      </w:r>
      <w:proofErr w:type="spellStart"/>
      <w:r w:rsidR="0038188F" w:rsidRPr="0081655E">
        <w:rPr>
          <w:szCs w:val="18"/>
        </w:rPr>
        <w:t>M</w:t>
      </w:r>
      <w:r w:rsidR="0038188F">
        <w:rPr>
          <w:szCs w:val="18"/>
        </w:rPr>
        <w:t>rd</w:t>
      </w:r>
      <w:proofErr w:type="spellEnd"/>
      <w:r w:rsidR="0038188F" w:rsidRPr="0081655E">
        <w:rPr>
          <w:szCs w:val="18"/>
        </w:rPr>
        <w:t xml:space="preserve"> </w:t>
      </w:r>
      <w:r w:rsidR="00263C97" w:rsidRPr="0081655E">
        <w:rPr>
          <w:szCs w:val="18"/>
        </w:rPr>
        <w:t xml:space="preserve">Euro Umsatz </w:t>
      </w:r>
      <w:r w:rsidR="001D2947">
        <w:rPr>
          <w:szCs w:val="18"/>
        </w:rPr>
        <w:t xml:space="preserve">die </w:t>
      </w:r>
      <w:r w:rsidR="00263C97" w:rsidRPr="0081655E">
        <w:rPr>
          <w:szCs w:val="18"/>
        </w:rPr>
        <w:t xml:space="preserve">Hersteller von </w:t>
      </w:r>
      <w:r w:rsidR="0038188F">
        <w:rPr>
          <w:szCs w:val="18"/>
        </w:rPr>
        <w:t xml:space="preserve">Verpackungen aus </w:t>
      </w:r>
      <w:r w:rsidR="00263C97" w:rsidRPr="0081655E">
        <w:rPr>
          <w:szCs w:val="18"/>
        </w:rPr>
        <w:t xml:space="preserve">Kunststoff, gefolgt </w:t>
      </w:r>
      <w:r>
        <w:rPr>
          <w:szCs w:val="18"/>
        </w:rPr>
        <w:t xml:space="preserve">von den </w:t>
      </w:r>
      <w:r w:rsidRPr="0081655E">
        <w:rPr>
          <w:szCs w:val="18"/>
        </w:rPr>
        <w:t>Maschinen</w:t>
      </w:r>
      <w:r w:rsidR="0038188F">
        <w:rPr>
          <w:szCs w:val="18"/>
        </w:rPr>
        <w:t xml:space="preserve">- und Anlagenproduzenten </w:t>
      </w:r>
      <w:r>
        <w:rPr>
          <w:szCs w:val="18"/>
        </w:rPr>
        <w:t>m</w:t>
      </w:r>
      <w:r w:rsidRPr="0081655E">
        <w:rPr>
          <w:szCs w:val="18"/>
        </w:rPr>
        <w:t xml:space="preserve">it rund 1,4 </w:t>
      </w:r>
      <w:proofErr w:type="spellStart"/>
      <w:r w:rsidR="00E83509" w:rsidRPr="0081655E">
        <w:rPr>
          <w:szCs w:val="18"/>
        </w:rPr>
        <w:t>M</w:t>
      </w:r>
      <w:r w:rsidR="00A23FF1">
        <w:rPr>
          <w:szCs w:val="18"/>
        </w:rPr>
        <w:t>rd</w:t>
      </w:r>
      <w:proofErr w:type="spellEnd"/>
      <w:r w:rsidR="0065639F">
        <w:rPr>
          <w:szCs w:val="18"/>
        </w:rPr>
        <w:t xml:space="preserve"> Euro</w:t>
      </w:r>
      <w:bookmarkStart w:id="0" w:name="_GoBack"/>
      <w:bookmarkEnd w:id="0"/>
      <w:r w:rsidR="00A23FF1">
        <w:rPr>
          <w:szCs w:val="18"/>
        </w:rPr>
        <w:t xml:space="preserve"> </w:t>
      </w:r>
      <w:r>
        <w:rPr>
          <w:szCs w:val="18"/>
        </w:rPr>
        <w:t>Umsatz</w:t>
      </w:r>
      <w:r w:rsidR="001D2947">
        <w:rPr>
          <w:szCs w:val="18"/>
        </w:rPr>
        <w:t xml:space="preserve"> und den Herstellern</w:t>
      </w:r>
      <w:r>
        <w:rPr>
          <w:szCs w:val="18"/>
        </w:rPr>
        <w:t xml:space="preserve"> von</w:t>
      </w:r>
      <w:r w:rsidR="00263C97" w:rsidRPr="0081655E">
        <w:rPr>
          <w:szCs w:val="18"/>
        </w:rPr>
        <w:t xml:space="preserve"> </w:t>
      </w:r>
      <w:r w:rsidR="0038188F">
        <w:rPr>
          <w:szCs w:val="18"/>
        </w:rPr>
        <w:t xml:space="preserve">Verpackungen aus </w:t>
      </w:r>
      <w:r w:rsidR="00263C97" w:rsidRPr="0081655E">
        <w:rPr>
          <w:szCs w:val="18"/>
        </w:rPr>
        <w:t>P</w:t>
      </w:r>
      <w:r w:rsidR="00263C97" w:rsidRPr="0081655E">
        <w:rPr>
          <w:szCs w:val="18"/>
        </w:rPr>
        <w:t>a</w:t>
      </w:r>
      <w:r w:rsidR="00263C97" w:rsidRPr="0081655E">
        <w:rPr>
          <w:szCs w:val="18"/>
        </w:rPr>
        <w:t xml:space="preserve">pier/Karton mit rund 1,1 </w:t>
      </w:r>
      <w:proofErr w:type="spellStart"/>
      <w:r w:rsidR="00263C97" w:rsidRPr="0081655E">
        <w:rPr>
          <w:szCs w:val="18"/>
        </w:rPr>
        <w:t>M</w:t>
      </w:r>
      <w:r w:rsidR="00A23FF1">
        <w:rPr>
          <w:szCs w:val="18"/>
        </w:rPr>
        <w:t>rd</w:t>
      </w:r>
      <w:proofErr w:type="spellEnd"/>
      <w:r w:rsidR="00263C97" w:rsidRPr="0081655E">
        <w:rPr>
          <w:szCs w:val="18"/>
        </w:rPr>
        <w:t xml:space="preserve"> Euro Umsatz. </w:t>
      </w:r>
      <w:r>
        <w:rPr>
          <w:szCs w:val="18"/>
        </w:rPr>
        <w:t xml:space="preserve">Einige </w:t>
      </w:r>
      <w:r w:rsidR="0038188F">
        <w:rPr>
          <w:szCs w:val="18"/>
        </w:rPr>
        <w:t xml:space="preserve">Unternehmen </w:t>
      </w:r>
      <w:r w:rsidR="003D2110">
        <w:rPr>
          <w:szCs w:val="18"/>
        </w:rPr>
        <w:t xml:space="preserve">mit Firmensitz in Österreich </w:t>
      </w:r>
      <w:r w:rsidR="001D2947">
        <w:rPr>
          <w:szCs w:val="18"/>
        </w:rPr>
        <w:t xml:space="preserve">sind </w:t>
      </w:r>
      <w:r w:rsidR="00C54B81">
        <w:rPr>
          <w:szCs w:val="18"/>
        </w:rPr>
        <w:t xml:space="preserve">– zum Teil als Marktführer – </w:t>
      </w:r>
      <w:r w:rsidR="001D2947">
        <w:rPr>
          <w:szCs w:val="18"/>
        </w:rPr>
        <w:t>weltw</w:t>
      </w:r>
      <w:r w:rsidR="00E800C3">
        <w:rPr>
          <w:szCs w:val="18"/>
        </w:rPr>
        <w:t>eit tätig. 2015 erzielte</w:t>
      </w:r>
      <w:r w:rsidR="0076001A">
        <w:rPr>
          <w:szCs w:val="18"/>
        </w:rPr>
        <w:t xml:space="preserve">n alleine die Verpackungshersteller einen weltweiten Umsatz von 16 </w:t>
      </w:r>
      <w:proofErr w:type="spellStart"/>
      <w:r w:rsidR="0076001A">
        <w:rPr>
          <w:szCs w:val="18"/>
        </w:rPr>
        <w:t>Mrd</w:t>
      </w:r>
      <w:proofErr w:type="spellEnd"/>
      <w:r w:rsidR="0076001A">
        <w:rPr>
          <w:szCs w:val="18"/>
        </w:rPr>
        <w:t xml:space="preserve"> Euro. Bezieht man auch die Hersteller von Verpackungsrohstoffen und von Maschinen und Anlagen ein, liegt der Gesamtumsatz bei rund 31 </w:t>
      </w:r>
      <w:proofErr w:type="spellStart"/>
      <w:r w:rsidR="0076001A">
        <w:rPr>
          <w:szCs w:val="18"/>
        </w:rPr>
        <w:t>Mrd</w:t>
      </w:r>
      <w:proofErr w:type="spellEnd"/>
      <w:r w:rsidR="0076001A">
        <w:rPr>
          <w:szCs w:val="18"/>
        </w:rPr>
        <w:t xml:space="preserve"> Euro. </w:t>
      </w:r>
    </w:p>
    <w:p w:rsidR="00241341" w:rsidRDefault="00C54B81" w:rsidP="007B6964">
      <w:pPr>
        <w:spacing w:before="120" w:line="300" w:lineRule="exact"/>
        <w:rPr>
          <w:szCs w:val="18"/>
        </w:rPr>
      </w:pPr>
      <w:r w:rsidRPr="001272E5">
        <w:rPr>
          <w:szCs w:val="18"/>
        </w:rPr>
        <w:t xml:space="preserve">Umgelegt auf die österreichische Volkswirtschaft beläuft sich der </w:t>
      </w:r>
      <w:r w:rsidR="00241341" w:rsidRPr="001272E5">
        <w:rPr>
          <w:szCs w:val="18"/>
        </w:rPr>
        <w:t xml:space="preserve">gesamtwirtschaftliche Umsatz auf rund 9,2 </w:t>
      </w:r>
      <w:proofErr w:type="spellStart"/>
      <w:r w:rsidR="00241341" w:rsidRPr="001272E5">
        <w:rPr>
          <w:szCs w:val="18"/>
        </w:rPr>
        <w:t>Mrd</w:t>
      </w:r>
      <w:proofErr w:type="spellEnd"/>
      <w:r w:rsidR="00241341" w:rsidRPr="001272E5">
        <w:rPr>
          <w:szCs w:val="18"/>
        </w:rPr>
        <w:t xml:space="preserve"> Euro, mit einem zugehörigen Produktionswert von 8,4 </w:t>
      </w:r>
      <w:proofErr w:type="spellStart"/>
      <w:r w:rsidR="00241341" w:rsidRPr="001272E5">
        <w:rPr>
          <w:szCs w:val="18"/>
        </w:rPr>
        <w:t>Mrd</w:t>
      </w:r>
      <w:proofErr w:type="spellEnd"/>
      <w:r w:rsidR="00241341" w:rsidRPr="001272E5">
        <w:rPr>
          <w:szCs w:val="18"/>
        </w:rPr>
        <w:t xml:space="preserve"> Euro; das sind 1,4 Prozent des Produktionswerts der ös</w:t>
      </w:r>
      <w:r w:rsidR="00C62570">
        <w:rPr>
          <w:szCs w:val="18"/>
        </w:rPr>
        <w:t>terreichischen Gesamtwirtschaft</w:t>
      </w:r>
      <w:r w:rsidR="00C62570" w:rsidRPr="0008316B">
        <w:rPr>
          <w:szCs w:val="18"/>
        </w:rPr>
        <w:t>. „Das bedeutet, dass jeder Euro U</w:t>
      </w:r>
      <w:r w:rsidR="00C62570" w:rsidRPr="0008316B">
        <w:rPr>
          <w:szCs w:val="18"/>
        </w:rPr>
        <w:t>m</w:t>
      </w:r>
      <w:r w:rsidR="00C62570" w:rsidRPr="0008316B">
        <w:rPr>
          <w:szCs w:val="18"/>
        </w:rPr>
        <w:t>satz der Verpackungsunternehmen in der gesamten Volkswirtschaft einen weiteren Euro Umsatz schafft und jeder Beschäftigte in der Verpackungsindustrie zwei weitere Jobs sichert“</w:t>
      </w:r>
      <w:r w:rsidR="0008316B" w:rsidRPr="0008316B">
        <w:rPr>
          <w:szCs w:val="18"/>
        </w:rPr>
        <w:t>,</w:t>
      </w:r>
      <w:r w:rsidR="001272E5" w:rsidRPr="0008316B">
        <w:rPr>
          <w:szCs w:val="18"/>
        </w:rPr>
        <w:t xml:space="preserve"> so</w:t>
      </w:r>
      <w:r w:rsidR="001272E5" w:rsidRPr="001272E5">
        <w:rPr>
          <w:szCs w:val="18"/>
        </w:rPr>
        <w:t xml:space="preserve"> Herwig W. Schneider, Geschäftsführer</w:t>
      </w:r>
      <w:r w:rsidR="001272E5">
        <w:rPr>
          <w:szCs w:val="18"/>
        </w:rPr>
        <w:t xml:space="preserve"> des </w:t>
      </w:r>
      <w:r w:rsidR="001272E5" w:rsidRPr="001272E5">
        <w:rPr>
          <w:szCs w:val="18"/>
        </w:rPr>
        <w:t>Industriewissenschaftliche</w:t>
      </w:r>
      <w:r w:rsidR="00154C11">
        <w:rPr>
          <w:szCs w:val="18"/>
        </w:rPr>
        <w:t>n</w:t>
      </w:r>
      <w:r w:rsidR="001272E5" w:rsidRPr="001272E5">
        <w:rPr>
          <w:szCs w:val="18"/>
        </w:rPr>
        <w:t xml:space="preserve"> Institut</w:t>
      </w:r>
      <w:r w:rsidR="001272E5">
        <w:rPr>
          <w:szCs w:val="18"/>
        </w:rPr>
        <w:t xml:space="preserve">s. </w:t>
      </w:r>
      <w:r w:rsidR="00241341" w:rsidRPr="00241341">
        <w:rPr>
          <w:szCs w:val="18"/>
        </w:rPr>
        <w:t xml:space="preserve">Insgesamt </w:t>
      </w:r>
      <w:r w:rsidR="00E800C3">
        <w:rPr>
          <w:szCs w:val="18"/>
        </w:rPr>
        <w:t>sichern</w:t>
      </w:r>
      <w:r w:rsidR="00241341" w:rsidRPr="00241341">
        <w:rPr>
          <w:szCs w:val="18"/>
        </w:rPr>
        <w:t xml:space="preserve"> die Aktiv</w:t>
      </w:r>
      <w:r w:rsidR="00241341" w:rsidRPr="00241341">
        <w:rPr>
          <w:szCs w:val="18"/>
        </w:rPr>
        <w:t>i</w:t>
      </w:r>
      <w:r w:rsidR="00241341" w:rsidRPr="00241341">
        <w:rPr>
          <w:szCs w:val="18"/>
        </w:rPr>
        <w:t>täten der Verpackungsbranche r</w:t>
      </w:r>
      <w:r>
        <w:rPr>
          <w:szCs w:val="18"/>
        </w:rPr>
        <w:t>und</w:t>
      </w:r>
      <w:r w:rsidR="00241341" w:rsidRPr="00241341">
        <w:rPr>
          <w:szCs w:val="18"/>
        </w:rPr>
        <w:t xml:space="preserve"> 43.600 Arbeitsplätze</w:t>
      </w:r>
      <w:r>
        <w:rPr>
          <w:szCs w:val="18"/>
        </w:rPr>
        <w:t xml:space="preserve"> </w:t>
      </w:r>
      <w:r w:rsidR="00E800C3">
        <w:rPr>
          <w:szCs w:val="18"/>
        </w:rPr>
        <w:t>in Österreich</w:t>
      </w:r>
      <w:r w:rsidR="00241341" w:rsidRPr="00241341">
        <w:rPr>
          <w:szCs w:val="18"/>
        </w:rPr>
        <w:t xml:space="preserve">. </w:t>
      </w:r>
    </w:p>
    <w:p w:rsidR="0008316B" w:rsidRPr="00C62570" w:rsidRDefault="0008316B" w:rsidP="0008316B">
      <w:pPr>
        <w:spacing w:before="120" w:line="300" w:lineRule="exact"/>
        <w:rPr>
          <w:rFonts w:cs="SignaCond-Light"/>
          <w:b/>
          <w:szCs w:val="18"/>
          <w:highlight w:val="yellow"/>
          <w:lang w:eastAsia="de-AT"/>
        </w:rPr>
      </w:pPr>
      <w:r w:rsidRPr="009F4C63">
        <w:rPr>
          <w:rFonts w:cs="SignaCond-Light"/>
          <w:b/>
          <w:szCs w:val="18"/>
          <w:lang w:eastAsia="de-AT"/>
        </w:rPr>
        <w:t>Joschka Fischer</w:t>
      </w:r>
      <w:r w:rsidRPr="00CF2ACA">
        <w:rPr>
          <w:rFonts w:cs="SignaCond-Light"/>
          <w:b/>
          <w:szCs w:val="18"/>
          <w:lang w:eastAsia="de-AT"/>
        </w:rPr>
        <w:t>: „Verpackung leistet Beitrag zum Schutz unseres Planeten“</w:t>
      </w:r>
    </w:p>
    <w:p w:rsidR="00C62570" w:rsidRDefault="00C62570" w:rsidP="00C62570">
      <w:pPr>
        <w:spacing w:line="300" w:lineRule="exact"/>
        <w:rPr>
          <w:szCs w:val="18"/>
        </w:rPr>
      </w:pPr>
      <w:r w:rsidRPr="0008316B">
        <w:rPr>
          <w:rFonts w:cs="SignaCond-Light"/>
          <w:szCs w:val="18"/>
          <w:lang w:eastAsia="de-AT"/>
        </w:rPr>
        <w:t>Beim Verpackungstag waren Big</w:t>
      </w:r>
      <w:r w:rsidRPr="0008316B">
        <w:rPr>
          <w:szCs w:val="18"/>
        </w:rPr>
        <w:t xml:space="preserve"> Player wie </w:t>
      </w:r>
      <w:proofErr w:type="spellStart"/>
      <w:r w:rsidRPr="0008316B">
        <w:rPr>
          <w:szCs w:val="18"/>
        </w:rPr>
        <w:t>Mondi</w:t>
      </w:r>
      <w:proofErr w:type="spellEnd"/>
      <w:r w:rsidRPr="0008316B">
        <w:rPr>
          <w:szCs w:val="18"/>
        </w:rPr>
        <w:t xml:space="preserve">, die Greiner Group, REWE und </w:t>
      </w:r>
      <w:proofErr w:type="spellStart"/>
      <w:r w:rsidRPr="0008316B">
        <w:rPr>
          <w:szCs w:val="18"/>
        </w:rPr>
        <w:t>Kelly’s</w:t>
      </w:r>
      <w:proofErr w:type="spellEnd"/>
      <w:r w:rsidRPr="0008316B">
        <w:rPr>
          <w:szCs w:val="18"/>
        </w:rPr>
        <w:t xml:space="preserve"> und als </w:t>
      </w:r>
      <w:proofErr w:type="spellStart"/>
      <w:r w:rsidRPr="0008316B">
        <w:rPr>
          <w:szCs w:val="18"/>
        </w:rPr>
        <w:t>Keynotespeaker</w:t>
      </w:r>
      <w:proofErr w:type="spellEnd"/>
      <w:r w:rsidRPr="0008316B">
        <w:rPr>
          <w:szCs w:val="18"/>
        </w:rPr>
        <w:t xml:space="preserve"> Joschka Fischer, deutscher Außenminister </w:t>
      </w:r>
      <w:proofErr w:type="spellStart"/>
      <w:r w:rsidRPr="0008316B">
        <w:rPr>
          <w:szCs w:val="18"/>
        </w:rPr>
        <w:t>a.D</w:t>
      </w:r>
      <w:proofErr w:type="spellEnd"/>
      <w:r w:rsidRPr="0008316B">
        <w:rPr>
          <w:szCs w:val="18"/>
        </w:rPr>
        <w:t xml:space="preserve"> und </w:t>
      </w:r>
      <w:r w:rsidRPr="0008316B">
        <w:rPr>
          <w:rFonts w:cs="SignaCond-Light"/>
          <w:szCs w:val="18"/>
          <w:lang w:eastAsia="de-AT"/>
        </w:rPr>
        <w:t>Gründer von Joschka Fischer &amp; Company.</w:t>
      </w:r>
      <w:r w:rsidRPr="0008316B">
        <w:rPr>
          <w:szCs w:val="18"/>
        </w:rPr>
        <w:t xml:space="preserve"> </w:t>
      </w:r>
      <w:r w:rsidRPr="0008316B">
        <w:t>"Nachhaltigkeit ist längst im Fokus unserer wirtschafts</w:t>
      </w:r>
      <w:r w:rsidRPr="0008316B">
        <w:rPr>
          <w:rFonts w:ascii="Cambria Math" w:hAnsi="Cambria Math" w:cs="Cambria Math"/>
        </w:rPr>
        <w:t>-</w:t>
      </w:r>
      <w:r w:rsidRPr="0008316B">
        <w:t xml:space="preserve"> und gesellschaftspolitischen Entwicklungen und ist </w:t>
      </w:r>
      <w:r w:rsidRPr="0008316B">
        <w:rPr>
          <w:rFonts w:cs="SignaCond-Light"/>
          <w:szCs w:val="18"/>
          <w:lang w:eastAsia="de-AT"/>
        </w:rPr>
        <w:t>auf Unternehmensseite wesentlicher Treiber für Innovation, technologische Entwicklung und ökonomischen Erfolg. Die Umsetzung von Nachhaltigkeitsstrategien in der Produ</w:t>
      </w:r>
      <w:r w:rsidRPr="0008316B">
        <w:rPr>
          <w:rFonts w:cs="SignaCond-Light"/>
          <w:szCs w:val="18"/>
          <w:lang w:eastAsia="de-AT"/>
        </w:rPr>
        <w:t>k</w:t>
      </w:r>
      <w:r w:rsidRPr="0008316B">
        <w:rPr>
          <w:rFonts w:cs="SignaCond-Light"/>
          <w:szCs w:val="18"/>
          <w:lang w:eastAsia="de-AT"/>
        </w:rPr>
        <w:t>tion von Verpackungslösungen unter den Parametern minimale Umweltbelastung und beste Ve</w:t>
      </w:r>
      <w:r w:rsidRPr="0008316B">
        <w:rPr>
          <w:rFonts w:cs="SignaCond-Light"/>
          <w:szCs w:val="18"/>
          <w:lang w:eastAsia="de-AT"/>
        </w:rPr>
        <w:t>r</w:t>
      </w:r>
      <w:r w:rsidRPr="0008316B">
        <w:rPr>
          <w:rFonts w:cs="SignaCond-Light"/>
          <w:szCs w:val="18"/>
          <w:lang w:eastAsia="de-AT"/>
        </w:rPr>
        <w:t>wertungseigenschaften leistet einen entscheidenden Beitrag zum Schutz unseres Planeten“, so Joschka Fischer.</w:t>
      </w:r>
      <w:r>
        <w:rPr>
          <w:rFonts w:cs="SignaCond-Light"/>
          <w:szCs w:val="18"/>
          <w:lang w:eastAsia="de-AT"/>
        </w:rPr>
        <w:t xml:space="preserve"> </w:t>
      </w:r>
    </w:p>
    <w:p w:rsidR="002F0A13" w:rsidRDefault="002F0A13">
      <w:pPr>
        <w:spacing w:line="240" w:lineRule="auto"/>
        <w:rPr>
          <w:rFonts w:cs="SignaCond-Light"/>
          <w:b/>
          <w:szCs w:val="18"/>
          <w:lang w:eastAsia="de-AT"/>
        </w:rPr>
      </w:pPr>
      <w:r>
        <w:rPr>
          <w:rFonts w:cs="SignaCond-Light"/>
          <w:b/>
          <w:szCs w:val="18"/>
          <w:lang w:eastAsia="de-AT"/>
        </w:rPr>
        <w:br w:type="page"/>
      </w:r>
    </w:p>
    <w:p w:rsidR="00290233" w:rsidRDefault="00E800C3" w:rsidP="007B6964">
      <w:pPr>
        <w:spacing w:before="120" w:line="300" w:lineRule="exact"/>
        <w:rPr>
          <w:rFonts w:cs="SignaCond-Light"/>
          <w:b/>
          <w:szCs w:val="18"/>
          <w:lang w:eastAsia="de-AT"/>
        </w:rPr>
      </w:pPr>
      <w:r>
        <w:rPr>
          <w:rFonts w:cs="SignaCond-Light"/>
          <w:b/>
          <w:szCs w:val="18"/>
          <w:lang w:eastAsia="de-AT"/>
        </w:rPr>
        <w:lastRenderedPageBreak/>
        <w:t xml:space="preserve">Globale </w:t>
      </w:r>
      <w:r w:rsidR="00FC775D">
        <w:rPr>
          <w:rFonts w:cs="SignaCond-Light"/>
          <w:b/>
          <w:szCs w:val="18"/>
          <w:lang w:eastAsia="de-AT"/>
        </w:rPr>
        <w:t>Klimaziele durch Verpackung erreichen</w:t>
      </w:r>
    </w:p>
    <w:p w:rsidR="007F130D" w:rsidRDefault="00290233" w:rsidP="007B6964">
      <w:pPr>
        <w:spacing w:line="300" w:lineRule="exact"/>
        <w:rPr>
          <w:szCs w:val="18"/>
        </w:rPr>
      </w:pPr>
      <w:r w:rsidRPr="00290233">
        <w:rPr>
          <w:szCs w:val="18"/>
        </w:rPr>
        <w:t xml:space="preserve">Der Klimawandel und das damit verbundene Klimaziel der CO2-Reduktion </w:t>
      </w:r>
      <w:r w:rsidR="00B5120B">
        <w:rPr>
          <w:szCs w:val="18"/>
        </w:rPr>
        <w:t xml:space="preserve">zählen </w:t>
      </w:r>
      <w:r w:rsidRPr="00290233">
        <w:rPr>
          <w:szCs w:val="18"/>
        </w:rPr>
        <w:t>zu den wichtig</w:t>
      </w:r>
      <w:r w:rsidRPr="00290233">
        <w:rPr>
          <w:szCs w:val="18"/>
        </w:rPr>
        <w:t>s</w:t>
      </w:r>
      <w:r w:rsidRPr="00290233">
        <w:rPr>
          <w:szCs w:val="18"/>
        </w:rPr>
        <w:t xml:space="preserve">ten globalen Zukunftsfragen. </w:t>
      </w:r>
      <w:r w:rsidR="0081655E">
        <w:rPr>
          <w:szCs w:val="18"/>
        </w:rPr>
        <w:t>„</w:t>
      </w:r>
      <w:r w:rsidR="00D81EDD">
        <w:rPr>
          <w:szCs w:val="18"/>
        </w:rPr>
        <w:t xml:space="preserve">Die </w:t>
      </w:r>
      <w:r w:rsidR="00D81EDD" w:rsidRPr="00290233">
        <w:rPr>
          <w:szCs w:val="18"/>
        </w:rPr>
        <w:t>Nahrungsmittelproduktion</w:t>
      </w:r>
      <w:r w:rsidR="00D81EDD">
        <w:rPr>
          <w:szCs w:val="18"/>
        </w:rPr>
        <w:t xml:space="preserve"> für einen Durchschnittseuropäer</w:t>
      </w:r>
      <w:r w:rsidR="00D86C5B">
        <w:rPr>
          <w:szCs w:val="18"/>
        </w:rPr>
        <w:t xml:space="preserve"> bzw. eine Durchschnittseuropäerin </w:t>
      </w:r>
      <w:r w:rsidR="00D81EDD">
        <w:rPr>
          <w:szCs w:val="18"/>
        </w:rPr>
        <w:t xml:space="preserve">verursacht rund </w:t>
      </w:r>
      <w:r w:rsidR="00D81EDD" w:rsidRPr="00290233">
        <w:rPr>
          <w:szCs w:val="18"/>
        </w:rPr>
        <w:t>30 Prozent des CO2-Auststoßes</w:t>
      </w:r>
      <w:r w:rsidRPr="00290233">
        <w:rPr>
          <w:szCs w:val="18"/>
        </w:rPr>
        <w:t>. Die dabei verwe</w:t>
      </w:r>
      <w:r w:rsidRPr="00290233">
        <w:rPr>
          <w:szCs w:val="18"/>
        </w:rPr>
        <w:t>n</w:t>
      </w:r>
      <w:r w:rsidRPr="00290233">
        <w:rPr>
          <w:szCs w:val="18"/>
        </w:rPr>
        <w:t xml:space="preserve">deten Verpackungen verursachen lediglich einen Prozent </w:t>
      </w:r>
      <w:r w:rsidR="00D81EDD">
        <w:rPr>
          <w:szCs w:val="18"/>
        </w:rPr>
        <w:t xml:space="preserve">des weltweiten </w:t>
      </w:r>
      <w:r w:rsidRPr="00290233">
        <w:rPr>
          <w:szCs w:val="18"/>
        </w:rPr>
        <w:t>CO2-Auststoß</w:t>
      </w:r>
      <w:r w:rsidR="00D81EDD">
        <w:rPr>
          <w:szCs w:val="18"/>
        </w:rPr>
        <w:t>es</w:t>
      </w:r>
      <w:r w:rsidR="000E1EA7">
        <w:rPr>
          <w:szCs w:val="18"/>
        </w:rPr>
        <w:t>“</w:t>
      </w:r>
      <w:r w:rsidR="0081655E">
        <w:rPr>
          <w:szCs w:val="18"/>
        </w:rPr>
        <w:t>, so</w:t>
      </w:r>
      <w:r w:rsidRPr="00290233">
        <w:rPr>
          <w:szCs w:val="18"/>
        </w:rPr>
        <w:t xml:space="preserve"> </w:t>
      </w:r>
      <w:r>
        <w:rPr>
          <w:szCs w:val="18"/>
        </w:rPr>
        <w:t>Man</w:t>
      </w:r>
      <w:r>
        <w:rPr>
          <w:szCs w:val="18"/>
        </w:rPr>
        <w:t>f</w:t>
      </w:r>
      <w:r>
        <w:rPr>
          <w:szCs w:val="18"/>
        </w:rPr>
        <w:t xml:space="preserve">red Tacker, </w:t>
      </w:r>
      <w:proofErr w:type="spellStart"/>
      <w:r>
        <w:rPr>
          <w:szCs w:val="18"/>
        </w:rPr>
        <w:t>Studiengan</w:t>
      </w:r>
      <w:r w:rsidR="0081655E">
        <w:rPr>
          <w:szCs w:val="18"/>
        </w:rPr>
        <w:t>gsleiter</w:t>
      </w:r>
      <w:proofErr w:type="spellEnd"/>
      <w:r w:rsidR="0081655E">
        <w:rPr>
          <w:szCs w:val="18"/>
        </w:rPr>
        <w:t xml:space="preserve"> Verpackungstechnologie. </w:t>
      </w:r>
      <w:r w:rsidR="00717E6B">
        <w:rPr>
          <w:szCs w:val="18"/>
        </w:rPr>
        <w:t>„Mit vermehrter und optimierter Verp</w:t>
      </w:r>
      <w:r w:rsidR="00717E6B">
        <w:rPr>
          <w:szCs w:val="18"/>
        </w:rPr>
        <w:t>a</w:t>
      </w:r>
      <w:r w:rsidR="00717E6B">
        <w:rPr>
          <w:szCs w:val="18"/>
        </w:rPr>
        <w:t>ckung ließe sich die Nahrungsmittelproduktion effizienter gestalten</w:t>
      </w:r>
      <w:r w:rsidR="00D81EDD">
        <w:rPr>
          <w:szCs w:val="18"/>
        </w:rPr>
        <w:t xml:space="preserve"> und der CO2-Auststoß erheblich reduzieren</w:t>
      </w:r>
      <w:r w:rsidR="00717E6B">
        <w:rPr>
          <w:szCs w:val="18"/>
        </w:rPr>
        <w:t>.</w:t>
      </w:r>
      <w:r w:rsidR="007F130D">
        <w:rPr>
          <w:szCs w:val="18"/>
        </w:rPr>
        <w:t xml:space="preserve"> </w:t>
      </w:r>
      <w:r w:rsidR="00C40AE0">
        <w:rPr>
          <w:szCs w:val="18"/>
        </w:rPr>
        <w:t>Da</w:t>
      </w:r>
      <w:r w:rsidR="00D81EDD">
        <w:rPr>
          <w:szCs w:val="18"/>
        </w:rPr>
        <w:t xml:space="preserve"> laut WHO </w:t>
      </w:r>
      <w:r w:rsidR="0088077D">
        <w:rPr>
          <w:szCs w:val="18"/>
        </w:rPr>
        <w:t xml:space="preserve">nach wie vor </w:t>
      </w:r>
      <w:r w:rsidR="00D81EDD">
        <w:rPr>
          <w:szCs w:val="18"/>
        </w:rPr>
        <w:t>40 Prozent aller</w:t>
      </w:r>
      <w:r w:rsidR="00D81EDD" w:rsidRPr="007F130D">
        <w:rPr>
          <w:szCs w:val="18"/>
        </w:rPr>
        <w:t xml:space="preserve"> Lebensmittel auf den Feldern verderben</w:t>
      </w:r>
      <w:r w:rsidR="003D2110">
        <w:rPr>
          <w:szCs w:val="18"/>
        </w:rPr>
        <w:t xml:space="preserve">, </w:t>
      </w:r>
      <w:r w:rsidR="00D81EDD">
        <w:rPr>
          <w:szCs w:val="18"/>
        </w:rPr>
        <w:t>kann die</w:t>
      </w:r>
      <w:r w:rsidR="00263C97">
        <w:rPr>
          <w:szCs w:val="18"/>
        </w:rPr>
        <w:t xml:space="preserve"> größte Hebelwirkung jedoch nur im globalen Umfeld</w:t>
      </w:r>
      <w:r w:rsidR="007F130D">
        <w:rPr>
          <w:szCs w:val="18"/>
        </w:rPr>
        <w:t xml:space="preserve"> erzielt werden</w:t>
      </w:r>
      <w:r w:rsidR="00C40AE0">
        <w:rPr>
          <w:szCs w:val="18"/>
        </w:rPr>
        <w:t>“</w:t>
      </w:r>
      <w:r w:rsidR="007F130D">
        <w:rPr>
          <w:szCs w:val="18"/>
        </w:rPr>
        <w:t>, so Tacker weiter.</w:t>
      </w:r>
    </w:p>
    <w:p w:rsidR="008A6A2A" w:rsidRPr="008A6A2A" w:rsidRDefault="00C40AE0" w:rsidP="007B6964">
      <w:pPr>
        <w:spacing w:before="120" w:line="300" w:lineRule="exact"/>
        <w:rPr>
          <w:b/>
          <w:szCs w:val="18"/>
        </w:rPr>
      </w:pPr>
      <w:r>
        <w:rPr>
          <w:b/>
          <w:szCs w:val="18"/>
        </w:rPr>
        <w:t>W</w:t>
      </w:r>
      <w:r w:rsidR="008A6A2A" w:rsidRPr="008A6A2A">
        <w:rPr>
          <w:b/>
          <w:szCs w:val="18"/>
        </w:rPr>
        <w:t xml:space="preserve">eniger Gewicht und </w:t>
      </w:r>
      <w:r>
        <w:rPr>
          <w:b/>
          <w:szCs w:val="18"/>
        </w:rPr>
        <w:t>Recycling</w:t>
      </w:r>
    </w:p>
    <w:p w:rsidR="000E1EA7" w:rsidRPr="008C26C5" w:rsidRDefault="00C40AE0" w:rsidP="00B5120B">
      <w:pPr>
        <w:spacing w:after="120" w:line="300" w:lineRule="exact"/>
        <w:rPr>
          <w:szCs w:val="18"/>
        </w:rPr>
      </w:pPr>
      <w:r>
        <w:rPr>
          <w:szCs w:val="18"/>
        </w:rPr>
        <w:t xml:space="preserve">In Punkto Nachhaltigkeit erachten </w:t>
      </w:r>
      <w:r w:rsidR="00D81EDD">
        <w:rPr>
          <w:szCs w:val="18"/>
        </w:rPr>
        <w:t xml:space="preserve">Unternehmen Recycling sowie Vermeidung und </w:t>
      </w:r>
      <w:r w:rsidR="00E800C3">
        <w:rPr>
          <w:szCs w:val="18"/>
        </w:rPr>
        <w:t xml:space="preserve">Reduktion von Verpackungsabfall </w:t>
      </w:r>
      <w:r w:rsidR="00D81EDD">
        <w:rPr>
          <w:szCs w:val="18"/>
        </w:rPr>
        <w:t xml:space="preserve">als sehr wichtig. </w:t>
      </w:r>
      <w:r w:rsidR="008C26C5">
        <w:rPr>
          <w:szCs w:val="18"/>
        </w:rPr>
        <w:t xml:space="preserve">Jüngste </w:t>
      </w:r>
      <w:r w:rsidR="00D81EDD">
        <w:rPr>
          <w:szCs w:val="18"/>
        </w:rPr>
        <w:t xml:space="preserve">Beispiele für </w:t>
      </w:r>
      <w:r w:rsidR="0088077D">
        <w:rPr>
          <w:szCs w:val="18"/>
        </w:rPr>
        <w:t>einen reduzierten</w:t>
      </w:r>
      <w:r w:rsidR="00717E6B">
        <w:rPr>
          <w:szCs w:val="18"/>
        </w:rPr>
        <w:t xml:space="preserve"> Ressourcenverbrauch</w:t>
      </w:r>
      <w:r w:rsidR="007F130D">
        <w:rPr>
          <w:szCs w:val="18"/>
        </w:rPr>
        <w:t xml:space="preserve"> </w:t>
      </w:r>
      <w:r w:rsidR="00717E6B">
        <w:rPr>
          <w:szCs w:val="18"/>
        </w:rPr>
        <w:t>sind</w:t>
      </w:r>
      <w:r w:rsidR="007F130D">
        <w:rPr>
          <w:szCs w:val="18"/>
        </w:rPr>
        <w:t xml:space="preserve"> </w:t>
      </w:r>
      <w:r w:rsidR="008A6A2A">
        <w:rPr>
          <w:szCs w:val="18"/>
        </w:rPr>
        <w:t>Leichtglasflasche</w:t>
      </w:r>
      <w:r w:rsidR="007F130D">
        <w:rPr>
          <w:szCs w:val="18"/>
        </w:rPr>
        <w:t>n</w:t>
      </w:r>
      <w:r w:rsidR="008A6A2A">
        <w:rPr>
          <w:szCs w:val="18"/>
        </w:rPr>
        <w:t xml:space="preserve"> oder neue </w:t>
      </w:r>
      <w:r w:rsidR="008A6A2A" w:rsidRPr="00C40AE0">
        <w:rPr>
          <w:szCs w:val="18"/>
        </w:rPr>
        <w:t>Technologien</w:t>
      </w:r>
      <w:r w:rsidR="0038188F">
        <w:rPr>
          <w:szCs w:val="18"/>
        </w:rPr>
        <w:t xml:space="preserve"> zur Herstellung geschäumter Kunststoffflaschen mit verringertem Materialeinsatz</w:t>
      </w:r>
      <w:r w:rsidR="00B5120B">
        <w:rPr>
          <w:szCs w:val="18"/>
        </w:rPr>
        <w:t>.</w:t>
      </w:r>
      <w:r w:rsidR="008A6A2A" w:rsidRPr="00C40AE0">
        <w:rPr>
          <w:szCs w:val="18"/>
        </w:rPr>
        <w:t xml:space="preserve"> </w:t>
      </w:r>
      <w:r w:rsidRPr="00C40AE0">
        <w:rPr>
          <w:szCs w:val="18"/>
        </w:rPr>
        <w:t xml:space="preserve">Als wichtig </w:t>
      </w:r>
      <w:r w:rsidR="00957FB7">
        <w:rPr>
          <w:szCs w:val="18"/>
        </w:rPr>
        <w:t>wird das</w:t>
      </w:r>
      <w:r w:rsidRPr="00C40AE0">
        <w:rPr>
          <w:szCs w:val="18"/>
        </w:rPr>
        <w:t xml:space="preserve"> </w:t>
      </w:r>
      <w:proofErr w:type="spellStart"/>
      <w:r w:rsidR="00811A62" w:rsidRPr="00811A62">
        <w:rPr>
          <w:szCs w:val="18"/>
        </w:rPr>
        <w:t>Ethical</w:t>
      </w:r>
      <w:proofErr w:type="spellEnd"/>
      <w:r w:rsidR="00811A62" w:rsidRPr="00811A62">
        <w:rPr>
          <w:szCs w:val="18"/>
        </w:rPr>
        <w:t xml:space="preserve"> Sourcing eingestuft</w:t>
      </w:r>
      <w:r w:rsidR="0038188F">
        <w:rPr>
          <w:szCs w:val="18"/>
        </w:rPr>
        <w:t>, etwa die Papie</w:t>
      </w:r>
      <w:r w:rsidR="0038188F">
        <w:rPr>
          <w:szCs w:val="18"/>
        </w:rPr>
        <w:t>r</w:t>
      </w:r>
      <w:r w:rsidR="0038188F">
        <w:rPr>
          <w:szCs w:val="18"/>
        </w:rPr>
        <w:t>herstellung aus nachhaltig bewirtschafteten Wäldern.</w:t>
      </w:r>
    </w:p>
    <w:p w:rsidR="007B6964" w:rsidRPr="0038188F" w:rsidRDefault="00811A62" w:rsidP="00B5120B">
      <w:pPr>
        <w:spacing w:line="300" w:lineRule="exact"/>
        <w:rPr>
          <w:b/>
          <w:szCs w:val="18"/>
        </w:rPr>
      </w:pPr>
      <w:r w:rsidRPr="00811A62">
        <w:rPr>
          <w:b/>
          <w:szCs w:val="18"/>
        </w:rPr>
        <w:t>Innovationshemmnis: fehlendes Fachpersonal</w:t>
      </w:r>
    </w:p>
    <w:p w:rsidR="00FF1988" w:rsidRDefault="00FF1988" w:rsidP="00B5120B">
      <w:pPr>
        <w:spacing w:line="300" w:lineRule="exact"/>
        <w:rPr>
          <w:szCs w:val="18"/>
        </w:rPr>
      </w:pPr>
      <w:r w:rsidRPr="0081655E">
        <w:rPr>
          <w:szCs w:val="18"/>
        </w:rPr>
        <w:t xml:space="preserve">Laut </w:t>
      </w:r>
      <w:r>
        <w:rPr>
          <w:szCs w:val="18"/>
        </w:rPr>
        <w:t xml:space="preserve">der aktuellen </w:t>
      </w:r>
      <w:r w:rsidRPr="0081655E">
        <w:rPr>
          <w:szCs w:val="18"/>
        </w:rPr>
        <w:t xml:space="preserve">Studie haben </w:t>
      </w:r>
      <w:r>
        <w:rPr>
          <w:szCs w:val="18"/>
        </w:rPr>
        <w:t>93</w:t>
      </w:r>
      <w:r w:rsidRPr="0081655E">
        <w:rPr>
          <w:szCs w:val="18"/>
        </w:rPr>
        <w:t xml:space="preserve"> Prozent</w:t>
      </w:r>
      <w:r>
        <w:rPr>
          <w:szCs w:val="18"/>
        </w:rPr>
        <w:t xml:space="preserve"> der befragten Unternehmen</w:t>
      </w:r>
      <w:r w:rsidRPr="0081655E">
        <w:rPr>
          <w:szCs w:val="18"/>
        </w:rPr>
        <w:t xml:space="preserve"> in den letzten drei Jahren </w:t>
      </w:r>
      <w:r>
        <w:rPr>
          <w:szCs w:val="18"/>
        </w:rPr>
        <w:t>ihre Produkte bzw. Produktionsprozesse verbessert.</w:t>
      </w:r>
      <w:r w:rsidR="007B6964">
        <w:rPr>
          <w:szCs w:val="18"/>
        </w:rPr>
        <w:t xml:space="preserve"> </w:t>
      </w:r>
      <w:r w:rsidR="007B6964" w:rsidRPr="007B6964">
        <w:rPr>
          <w:szCs w:val="18"/>
        </w:rPr>
        <w:t xml:space="preserve">Als wichtigste Antriebsfaktoren stellten sich </w:t>
      </w:r>
      <w:proofErr w:type="spellStart"/>
      <w:r w:rsidR="007B6964" w:rsidRPr="007B6964">
        <w:rPr>
          <w:szCs w:val="18"/>
        </w:rPr>
        <w:t>Kund</w:t>
      </w:r>
      <w:r w:rsidR="003D2110">
        <w:rPr>
          <w:szCs w:val="18"/>
        </w:rPr>
        <w:t>Innen</w:t>
      </w:r>
      <w:r w:rsidR="007B6964" w:rsidRPr="007B6964">
        <w:rPr>
          <w:szCs w:val="18"/>
        </w:rPr>
        <w:t>wünsche</w:t>
      </w:r>
      <w:proofErr w:type="spellEnd"/>
      <w:r w:rsidR="007B6964" w:rsidRPr="007B6964">
        <w:rPr>
          <w:szCs w:val="18"/>
        </w:rPr>
        <w:t xml:space="preserve"> sowie motivierte und qualifizierte </w:t>
      </w:r>
      <w:proofErr w:type="spellStart"/>
      <w:r w:rsidR="007B6964" w:rsidRPr="007B6964">
        <w:rPr>
          <w:szCs w:val="18"/>
        </w:rPr>
        <w:t>Mitarbeiter</w:t>
      </w:r>
      <w:r w:rsidR="007B6964">
        <w:rPr>
          <w:szCs w:val="18"/>
        </w:rPr>
        <w:t>Innen</w:t>
      </w:r>
      <w:proofErr w:type="spellEnd"/>
      <w:r w:rsidR="007B6964" w:rsidRPr="007B6964">
        <w:rPr>
          <w:szCs w:val="18"/>
        </w:rPr>
        <w:t xml:space="preserve"> heraus; dahinter rangiert der steigende Wettbewerbsdruck auf Platz drei. </w:t>
      </w:r>
      <w:r>
        <w:rPr>
          <w:szCs w:val="18"/>
        </w:rPr>
        <w:t xml:space="preserve">„Die Verpackungsindustrie überzeugt </w:t>
      </w:r>
      <w:r w:rsidRPr="001B1C72">
        <w:rPr>
          <w:szCs w:val="18"/>
        </w:rPr>
        <w:t>am Markt</w:t>
      </w:r>
      <w:r>
        <w:rPr>
          <w:szCs w:val="18"/>
        </w:rPr>
        <w:t xml:space="preserve"> m</w:t>
      </w:r>
      <w:r w:rsidRPr="001B1C72">
        <w:rPr>
          <w:szCs w:val="18"/>
        </w:rPr>
        <w:t xml:space="preserve">it innovativen und qualitativ hochwertigen Produkten, wie man anhand der </w:t>
      </w:r>
      <w:r w:rsidR="007B6964">
        <w:rPr>
          <w:szCs w:val="18"/>
        </w:rPr>
        <w:t>diesjährigen Einreichu</w:t>
      </w:r>
      <w:r w:rsidR="007B6964">
        <w:rPr>
          <w:szCs w:val="18"/>
        </w:rPr>
        <w:t>n</w:t>
      </w:r>
      <w:r w:rsidR="007B6964">
        <w:rPr>
          <w:szCs w:val="18"/>
        </w:rPr>
        <w:t>gen zum ‚Austrian Smart Packaging Award‘</w:t>
      </w:r>
      <w:r w:rsidRPr="001B1C72">
        <w:rPr>
          <w:szCs w:val="18"/>
        </w:rPr>
        <w:t xml:space="preserve"> eindrucksvoll erkennen k</w:t>
      </w:r>
      <w:r w:rsidR="00C62570">
        <w:rPr>
          <w:szCs w:val="18"/>
        </w:rPr>
        <w:t>onnte</w:t>
      </w:r>
      <w:r>
        <w:rPr>
          <w:szCs w:val="18"/>
        </w:rPr>
        <w:t xml:space="preserve">“, so Rainer </w:t>
      </w:r>
      <w:proofErr w:type="spellStart"/>
      <w:r>
        <w:rPr>
          <w:szCs w:val="18"/>
        </w:rPr>
        <w:t>Carqueville</w:t>
      </w:r>
      <w:proofErr w:type="spellEnd"/>
      <w:r>
        <w:rPr>
          <w:szCs w:val="18"/>
        </w:rPr>
        <w:t xml:space="preserve">, Präsident des </w:t>
      </w:r>
      <w:r w:rsidRPr="002F4F52">
        <w:rPr>
          <w:szCs w:val="18"/>
        </w:rPr>
        <w:t>Österreichische</w:t>
      </w:r>
      <w:r w:rsidR="002000B7">
        <w:rPr>
          <w:szCs w:val="18"/>
        </w:rPr>
        <w:t>n</w:t>
      </w:r>
      <w:r w:rsidRPr="002F4F52">
        <w:rPr>
          <w:szCs w:val="18"/>
        </w:rPr>
        <w:t xml:space="preserve"> Institut</w:t>
      </w:r>
      <w:r>
        <w:rPr>
          <w:szCs w:val="18"/>
        </w:rPr>
        <w:t>s</w:t>
      </w:r>
      <w:r w:rsidRPr="002F4F52">
        <w:rPr>
          <w:szCs w:val="18"/>
        </w:rPr>
        <w:t xml:space="preserve"> für Verpackungswesen</w:t>
      </w:r>
      <w:r>
        <w:rPr>
          <w:szCs w:val="18"/>
        </w:rPr>
        <w:t>.</w:t>
      </w:r>
      <w:r w:rsidR="007B6964">
        <w:rPr>
          <w:szCs w:val="18"/>
        </w:rPr>
        <w:t xml:space="preserve"> </w:t>
      </w:r>
      <w:r w:rsidRPr="00FF1988">
        <w:rPr>
          <w:szCs w:val="18"/>
        </w:rPr>
        <w:t xml:space="preserve">Als Innovationshemmnisse </w:t>
      </w:r>
      <w:r w:rsidR="007B6964">
        <w:rPr>
          <w:szCs w:val="18"/>
        </w:rPr>
        <w:t>stuften die Unternehmen</w:t>
      </w:r>
      <w:r w:rsidRPr="00FF1988">
        <w:rPr>
          <w:szCs w:val="18"/>
        </w:rPr>
        <w:t xml:space="preserve"> </w:t>
      </w:r>
      <w:r w:rsidR="007B6964">
        <w:rPr>
          <w:szCs w:val="18"/>
        </w:rPr>
        <w:t>jedoch den</w:t>
      </w:r>
      <w:r w:rsidRPr="00FF1988">
        <w:rPr>
          <w:szCs w:val="18"/>
        </w:rPr>
        <w:t xml:space="preserve"> hohen bürokratische</w:t>
      </w:r>
      <w:r w:rsidR="007B6964">
        <w:rPr>
          <w:szCs w:val="18"/>
        </w:rPr>
        <w:t xml:space="preserve">n Aufwand, die </w:t>
      </w:r>
      <w:r w:rsidRPr="00FF1988">
        <w:rPr>
          <w:szCs w:val="18"/>
        </w:rPr>
        <w:t>Überregulierung</w:t>
      </w:r>
      <w:r w:rsidR="007B6964">
        <w:rPr>
          <w:szCs w:val="18"/>
        </w:rPr>
        <w:t xml:space="preserve"> und</w:t>
      </w:r>
      <w:r w:rsidRPr="00FF1988">
        <w:rPr>
          <w:szCs w:val="18"/>
        </w:rPr>
        <w:t xml:space="preserve"> </w:t>
      </w:r>
      <w:r w:rsidR="007B6964">
        <w:rPr>
          <w:szCs w:val="18"/>
        </w:rPr>
        <w:t>den</w:t>
      </w:r>
      <w:r w:rsidRPr="00FF1988">
        <w:rPr>
          <w:szCs w:val="18"/>
        </w:rPr>
        <w:t xml:space="preserve"> Mangel an gut qualifiziertem Fachpersonal </w:t>
      </w:r>
      <w:r w:rsidR="007B6964">
        <w:rPr>
          <w:szCs w:val="18"/>
        </w:rPr>
        <w:t>ein</w:t>
      </w:r>
      <w:r w:rsidR="00F71098">
        <w:rPr>
          <w:szCs w:val="18"/>
        </w:rPr>
        <w:t>.</w:t>
      </w:r>
      <w:r w:rsidRPr="00FF1988">
        <w:rPr>
          <w:szCs w:val="18"/>
        </w:rPr>
        <w:t xml:space="preserve"> </w:t>
      </w:r>
    </w:p>
    <w:p w:rsidR="0081655E" w:rsidRPr="002E4848" w:rsidRDefault="0081655E" w:rsidP="00B5120B">
      <w:pPr>
        <w:spacing w:before="120" w:line="300" w:lineRule="exact"/>
        <w:rPr>
          <w:b/>
          <w:szCs w:val="18"/>
        </w:rPr>
      </w:pPr>
      <w:r>
        <w:rPr>
          <w:b/>
          <w:szCs w:val="18"/>
        </w:rPr>
        <w:t>Nachhaltigkeit ausschlaggebend für Studi</w:t>
      </w:r>
      <w:r w:rsidR="00FC775D">
        <w:rPr>
          <w:b/>
          <w:szCs w:val="18"/>
        </w:rPr>
        <w:t>enwahl</w:t>
      </w:r>
    </w:p>
    <w:p w:rsidR="00957FB7" w:rsidRPr="0008316B" w:rsidRDefault="00D173AC" w:rsidP="00B5120B">
      <w:pPr>
        <w:spacing w:line="300" w:lineRule="exact"/>
        <w:rPr>
          <w:szCs w:val="18"/>
        </w:rPr>
      </w:pPr>
      <w:r w:rsidRPr="00FC775D">
        <w:rPr>
          <w:szCs w:val="18"/>
        </w:rPr>
        <w:t>Heimisc</w:t>
      </w:r>
      <w:r w:rsidR="00957FB7">
        <w:rPr>
          <w:szCs w:val="18"/>
        </w:rPr>
        <w:t xml:space="preserve">he Verpackungsunternehmen haben </w:t>
      </w:r>
      <w:r w:rsidR="00B5120B">
        <w:rPr>
          <w:szCs w:val="18"/>
        </w:rPr>
        <w:t xml:space="preserve">daher </w:t>
      </w:r>
      <w:r w:rsidRPr="00FC775D">
        <w:rPr>
          <w:szCs w:val="18"/>
        </w:rPr>
        <w:t xml:space="preserve">den Anstoß </w:t>
      </w:r>
      <w:r w:rsidR="00FC775D" w:rsidRPr="00FC775D">
        <w:rPr>
          <w:szCs w:val="18"/>
        </w:rPr>
        <w:t xml:space="preserve">zum </w:t>
      </w:r>
      <w:r w:rsidR="007F130D">
        <w:rPr>
          <w:szCs w:val="18"/>
        </w:rPr>
        <w:t>S</w:t>
      </w:r>
      <w:r w:rsidR="00FC775D" w:rsidRPr="00FC775D">
        <w:rPr>
          <w:szCs w:val="18"/>
        </w:rPr>
        <w:t>tudium Verpackungstechnol</w:t>
      </w:r>
      <w:r w:rsidR="00FC775D" w:rsidRPr="00FC775D">
        <w:rPr>
          <w:szCs w:val="18"/>
        </w:rPr>
        <w:t>o</w:t>
      </w:r>
      <w:r w:rsidR="00FC775D" w:rsidRPr="00FC775D">
        <w:rPr>
          <w:szCs w:val="18"/>
        </w:rPr>
        <w:t xml:space="preserve">gie </w:t>
      </w:r>
      <w:r w:rsidRPr="00FC775D">
        <w:rPr>
          <w:szCs w:val="18"/>
        </w:rPr>
        <w:t xml:space="preserve">gegeben und </w:t>
      </w:r>
      <w:r w:rsidR="007F130D">
        <w:rPr>
          <w:szCs w:val="18"/>
        </w:rPr>
        <w:t xml:space="preserve">es </w:t>
      </w:r>
      <w:r w:rsidR="003D18E5" w:rsidRPr="00FC775D">
        <w:rPr>
          <w:szCs w:val="18"/>
        </w:rPr>
        <w:t>mitentwickelt</w:t>
      </w:r>
      <w:r w:rsidR="00FC775D" w:rsidRPr="00FC775D">
        <w:rPr>
          <w:szCs w:val="18"/>
        </w:rPr>
        <w:t xml:space="preserve">. Eine Befragung unter den </w:t>
      </w:r>
      <w:proofErr w:type="spellStart"/>
      <w:r w:rsidR="00FC775D" w:rsidRPr="00FC775D">
        <w:rPr>
          <w:szCs w:val="18"/>
        </w:rPr>
        <w:t>BewerberInnen</w:t>
      </w:r>
      <w:proofErr w:type="spellEnd"/>
      <w:r w:rsidR="00FC775D" w:rsidRPr="00FC775D">
        <w:rPr>
          <w:szCs w:val="18"/>
        </w:rPr>
        <w:t xml:space="preserve"> zeigt, dass</w:t>
      </w:r>
      <w:r w:rsidR="00FC775D">
        <w:rPr>
          <w:szCs w:val="18"/>
        </w:rPr>
        <w:t xml:space="preserve"> für</w:t>
      </w:r>
      <w:r w:rsidR="00FC775D" w:rsidRPr="00FC775D">
        <w:rPr>
          <w:szCs w:val="18"/>
        </w:rPr>
        <w:t xml:space="preserve"> 95</w:t>
      </w:r>
      <w:r w:rsidR="00FC775D">
        <w:rPr>
          <w:szCs w:val="18"/>
        </w:rPr>
        <w:t xml:space="preserve"> Prozent der</w:t>
      </w:r>
      <w:r w:rsidR="00FC775D" w:rsidRPr="00FC775D">
        <w:rPr>
          <w:szCs w:val="18"/>
        </w:rPr>
        <w:t xml:space="preserve"> Nachhaltigkeit</w:t>
      </w:r>
      <w:r w:rsidR="00FC775D">
        <w:rPr>
          <w:szCs w:val="18"/>
        </w:rPr>
        <w:t>sschwerpunkt</w:t>
      </w:r>
      <w:r w:rsidR="00FC775D" w:rsidRPr="00FC775D">
        <w:rPr>
          <w:szCs w:val="18"/>
        </w:rPr>
        <w:t xml:space="preserve"> ausschlaggebend </w:t>
      </w:r>
      <w:r w:rsidR="00B5120B">
        <w:rPr>
          <w:szCs w:val="18"/>
        </w:rPr>
        <w:t xml:space="preserve">für die Studienwahl </w:t>
      </w:r>
      <w:r w:rsidR="00FC775D" w:rsidRPr="0008316B">
        <w:rPr>
          <w:szCs w:val="18"/>
        </w:rPr>
        <w:t>war.</w:t>
      </w:r>
      <w:r w:rsidR="000F6B63" w:rsidRPr="0008316B">
        <w:rPr>
          <w:szCs w:val="18"/>
        </w:rPr>
        <w:t xml:space="preserve"> 40 Prozent d</w:t>
      </w:r>
      <w:r w:rsidR="000F6B63" w:rsidRPr="0008316B">
        <w:rPr>
          <w:szCs w:val="18"/>
        </w:rPr>
        <w:t>a</w:t>
      </w:r>
      <w:r w:rsidR="000F6B63" w:rsidRPr="0008316B">
        <w:rPr>
          <w:szCs w:val="18"/>
        </w:rPr>
        <w:t>von arbeiten bereits in der Branche.</w:t>
      </w:r>
      <w:r w:rsidR="007F130D" w:rsidRPr="0008316B">
        <w:rPr>
          <w:szCs w:val="18"/>
        </w:rPr>
        <w:t xml:space="preserve"> </w:t>
      </w:r>
      <w:r w:rsidR="00A0042E" w:rsidRPr="0008316B">
        <w:rPr>
          <w:szCs w:val="18"/>
        </w:rPr>
        <w:t xml:space="preserve">„Wer den Kampf um die besten Köpfe gewinnen will, muss bei Verpackungslösungen schon deshalb auf Nachhaltigkeit setzen“, so </w:t>
      </w:r>
      <w:proofErr w:type="spellStart"/>
      <w:r w:rsidR="00A0042E" w:rsidRPr="0008316B">
        <w:rPr>
          <w:szCs w:val="18"/>
        </w:rPr>
        <w:t>Studiengangsleiter</w:t>
      </w:r>
      <w:proofErr w:type="spellEnd"/>
      <w:r w:rsidR="00A0042E" w:rsidRPr="0008316B">
        <w:rPr>
          <w:szCs w:val="18"/>
        </w:rPr>
        <w:t xml:space="preserve"> und Stud</w:t>
      </w:r>
      <w:r w:rsidR="00A0042E" w:rsidRPr="0008316B">
        <w:rPr>
          <w:szCs w:val="18"/>
        </w:rPr>
        <w:t>i</w:t>
      </w:r>
      <w:r w:rsidR="00A0042E" w:rsidRPr="0008316B">
        <w:rPr>
          <w:szCs w:val="18"/>
        </w:rPr>
        <w:t>enautor Manfred Tacker.</w:t>
      </w:r>
    </w:p>
    <w:p w:rsidR="002E4848" w:rsidRPr="0008316B" w:rsidRDefault="003D18E5" w:rsidP="002F0A13">
      <w:pPr>
        <w:spacing w:before="120" w:line="300" w:lineRule="exact"/>
        <w:rPr>
          <w:szCs w:val="18"/>
        </w:rPr>
      </w:pPr>
      <w:r w:rsidRPr="0008316B">
        <w:rPr>
          <w:szCs w:val="18"/>
        </w:rPr>
        <w:t xml:space="preserve">Das </w:t>
      </w:r>
      <w:r w:rsidR="0038188F" w:rsidRPr="0008316B">
        <w:rPr>
          <w:szCs w:val="18"/>
        </w:rPr>
        <w:t xml:space="preserve">berufsbegleitende </w:t>
      </w:r>
      <w:r w:rsidR="008E0EE0" w:rsidRPr="0008316B">
        <w:rPr>
          <w:szCs w:val="18"/>
        </w:rPr>
        <w:t>Bachelors</w:t>
      </w:r>
      <w:r w:rsidRPr="0008316B">
        <w:rPr>
          <w:szCs w:val="18"/>
        </w:rPr>
        <w:t xml:space="preserve">tudium </w:t>
      </w:r>
      <w:r w:rsidR="0088077D" w:rsidRPr="0008316B">
        <w:rPr>
          <w:szCs w:val="18"/>
        </w:rPr>
        <w:t xml:space="preserve">Verpackungstechnologie </w:t>
      </w:r>
      <w:r w:rsidR="002E4848" w:rsidRPr="0008316B">
        <w:rPr>
          <w:szCs w:val="18"/>
        </w:rPr>
        <w:t xml:space="preserve">gibt einen Überblick über die wichtigsten Packmittel </w:t>
      </w:r>
      <w:r w:rsidR="00D173AC" w:rsidRPr="0008316B">
        <w:rPr>
          <w:szCs w:val="18"/>
        </w:rPr>
        <w:t xml:space="preserve">und </w:t>
      </w:r>
      <w:r w:rsidR="002E4848" w:rsidRPr="0008316B">
        <w:rPr>
          <w:szCs w:val="18"/>
        </w:rPr>
        <w:t>deckt den gesamten Lebenszyklus einer Verpackung ab</w:t>
      </w:r>
      <w:r w:rsidR="00E83509" w:rsidRPr="0008316B">
        <w:rPr>
          <w:szCs w:val="18"/>
        </w:rPr>
        <w:t>;</w:t>
      </w:r>
      <w:r w:rsidR="0038188F" w:rsidRPr="0008316B">
        <w:rPr>
          <w:szCs w:val="18"/>
        </w:rPr>
        <w:t xml:space="preserve"> Nachhaltigkeit ist eine </w:t>
      </w:r>
      <w:r w:rsidR="00C62570" w:rsidRPr="0008316B">
        <w:rPr>
          <w:szCs w:val="18"/>
        </w:rPr>
        <w:t>wesentliche</w:t>
      </w:r>
      <w:r w:rsidR="0038188F" w:rsidRPr="0008316B">
        <w:rPr>
          <w:szCs w:val="18"/>
        </w:rPr>
        <w:t xml:space="preserve"> Querschnittsmaterie im Curriculum</w:t>
      </w:r>
      <w:r w:rsidR="002E4848" w:rsidRPr="0008316B">
        <w:rPr>
          <w:szCs w:val="18"/>
        </w:rPr>
        <w:t xml:space="preserve">. </w:t>
      </w:r>
      <w:hyperlink r:id="rId9" w:history="1">
        <w:r w:rsidR="00FD041E" w:rsidRPr="0008316B">
          <w:rPr>
            <w:rStyle w:val="Hyperlink"/>
            <w:szCs w:val="18"/>
          </w:rPr>
          <w:t>www.fh-campuswien.ac.at/vt_b</w:t>
        </w:r>
      </w:hyperlink>
      <w:r w:rsidR="00FD041E" w:rsidRPr="0008316B">
        <w:rPr>
          <w:szCs w:val="18"/>
        </w:rPr>
        <w:t xml:space="preserve"> </w:t>
      </w:r>
    </w:p>
    <w:p w:rsidR="00C62570" w:rsidRDefault="00C62570" w:rsidP="002F0A13">
      <w:pPr>
        <w:spacing w:before="120" w:line="300" w:lineRule="exact"/>
        <w:rPr>
          <w:szCs w:val="18"/>
        </w:rPr>
      </w:pPr>
      <w:r w:rsidRPr="0008316B">
        <w:rPr>
          <w:rFonts w:cs="SignaCond-Light"/>
          <w:szCs w:val="18"/>
          <w:lang w:eastAsia="de-AT"/>
        </w:rPr>
        <w:t xml:space="preserve">Nach dem Verpackungstag verliehen </w:t>
      </w:r>
      <w:r w:rsidRPr="0008316B">
        <w:t xml:space="preserve">das Bundesministerium für Land- und Forstwirtschaft, Umwelt und Wasserwirtschaft sowie das Bundesministerium für Wissenschaft, Forschung und Wirtschaft </w:t>
      </w:r>
      <w:r w:rsidRPr="0008316B">
        <w:rPr>
          <w:rFonts w:cs="SignaCond-Light"/>
          <w:szCs w:val="18"/>
          <w:lang w:eastAsia="de-AT"/>
        </w:rPr>
        <w:t xml:space="preserve">den </w:t>
      </w:r>
      <w:r w:rsidRPr="0008316B">
        <w:rPr>
          <w:szCs w:val="18"/>
        </w:rPr>
        <w:t xml:space="preserve">Staatspreis Smart </w:t>
      </w:r>
      <w:proofErr w:type="spellStart"/>
      <w:r w:rsidRPr="0008316B">
        <w:rPr>
          <w:szCs w:val="18"/>
        </w:rPr>
        <w:t>Packaging</w:t>
      </w:r>
      <w:proofErr w:type="spellEnd"/>
      <w:r w:rsidRPr="0008316B">
        <w:rPr>
          <w:szCs w:val="18"/>
        </w:rPr>
        <w:t xml:space="preserve"> 2016.</w:t>
      </w:r>
    </w:p>
    <w:p w:rsidR="00F71098" w:rsidRDefault="009D2B43" w:rsidP="00F71098">
      <w:pPr>
        <w:autoSpaceDE w:val="0"/>
        <w:autoSpaceDN w:val="0"/>
        <w:adjustRightInd w:val="0"/>
        <w:spacing w:line="240" w:lineRule="exact"/>
        <w:rPr>
          <w:rFonts w:cs="SignaCond-Bold"/>
          <w:bCs/>
          <w:szCs w:val="18"/>
          <w:lang w:eastAsia="de-AT"/>
        </w:rPr>
      </w:pPr>
      <w:r>
        <w:t>Alle Details zur Veranstaltung</w:t>
      </w:r>
      <w:r w:rsidR="00C62570">
        <w:t>:</w:t>
      </w:r>
      <w:r>
        <w:t xml:space="preserve"> </w:t>
      </w:r>
      <w:hyperlink r:id="rId10" w:history="1">
        <w:r w:rsidR="00F71098" w:rsidRPr="00ED2441">
          <w:rPr>
            <w:rStyle w:val="Hyperlink"/>
            <w:rFonts w:cs="SignaCond-Bold"/>
            <w:bCs/>
            <w:szCs w:val="18"/>
            <w:lang w:eastAsia="de-AT"/>
          </w:rPr>
          <w:t>www.fh-campuswien.ac.at/verpackungstag</w:t>
        </w:r>
      </w:hyperlink>
    </w:p>
    <w:p w:rsidR="00650CC6" w:rsidRPr="00FB1601" w:rsidRDefault="00650CC6" w:rsidP="00F71098">
      <w:pPr>
        <w:autoSpaceDE w:val="0"/>
        <w:autoSpaceDN w:val="0"/>
        <w:adjustRightInd w:val="0"/>
        <w:spacing w:before="120" w:line="240" w:lineRule="exact"/>
        <w:rPr>
          <w:rFonts w:cs="SignaCond-Bold"/>
          <w:b/>
          <w:bCs/>
          <w:szCs w:val="18"/>
          <w:lang w:eastAsia="de-AT"/>
        </w:rPr>
      </w:pPr>
      <w:r w:rsidRPr="00FB1601">
        <w:rPr>
          <w:rFonts w:cs="SignaCond-Bold"/>
          <w:b/>
          <w:bCs/>
          <w:szCs w:val="18"/>
          <w:lang w:eastAsia="de-AT"/>
        </w:rPr>
        <w:lastRenderedPageBreak/>
        <w:t>Mit freundlicher Unterstützung von:</w:t>
      </w:r>
    </w:p>
    <w:p w:rsidR="00650CC6" w:rsidRPr="00FB1601" w:rsidRDefault="00650CC6" w:rsidP="005B754B">
      <w:pPr>
        <w:autoSpaceDE w:val="0"/>
        <w:autoSpaceDN w:val="0"/>
        <w:adjustRightInd w:val="0"/>
        <w:spacing w:line="240" w:lineRule="exact"/>
        <w:rPr>
          <w:rFonts w:cs="SignaCond-Light"/>
          <w:szCs w:val="18"/>
          <w:lang w:eastAsia="de-AT"/>
        </w:rPr>
      </w:pPr>
      <w:proofErr w:type="spellStart"/>
      <w:r w:rsidRPr="00FB1601">
        <w:rPr>
          <w:rFonts w:cs="SignaCond-Light"/>
          <w:szCs w:val="18"/>
          <w:lang w:eastAsia="de-AT"/>
        </w:rPr>
        <w:t>Alpla</w:t>
      </w:r>
      <w:proofErr w:type="spellEnd"/>
      <w:r w:rsidRPr="00FB1601">
        <w:rPr>
          <w:rFonts w:cs="SignaCond-Light"/>
          <w:szCs w:val="18"/>
          <w:lang w:eastAsia="de-AT"/>
        </w:rPr>
        <w:t xml:space="preserve"> Werke Alwin Lehner GmbH &amp; Co KG, ARA AG ,</w:t>
      </w:r>
      <w:r>
        <w:rPr>
          <w:rFonts w:cs="SignaCond-Light"/>
          <w:szCs w:val="18"/>
          <w:lang w:eastAsia="de-AT"/>
        </w:rPr>
        <w:t xml:space="preserve"> </w:t>
      </w:r>
      <w:r w:rsidRPr="00FB1601">
        <w:rPr>
          <w:rFonts w:cs="SignaCond-Light"/>
          <w:szCs w:val="18"/>
          <w:lang w:eastAsia="de-AT"/>
        </w:rPr>
        <w:t xml:space="preserve">Borealis AG , Constantia Flexibles Group GmbH, Getränkekarton Austria, Greiner </w:t>
      </w:r>
      <w:proofErr w:type="spellStart"/>
      <w:r w:rsidRPr="00FB1601">
        <w:rPr>
          <w:rFonts w:cs="SignaCond-Light"/>
          <w:szCs w:val="18"/>
          <w:lang w:eastAsia="de-AT"/>
        </w:rPr>
        <w:t>Packaging</w:t>
      </w:r>
      <w:proofErr w:type="spellEnd"/>
      <w:r w:rsidRPr="00FB1601">
        <w:rPr>
          <w:rFonts w:cs="SignaCond-Light"/>
          <w:szCs w:val="18"/>
          <w:lang w:eastAsia="de-AT"/>
        </w:rPr>
        <w:t xml:space="preserve"> International GmbH,</w:t>
      </w:r>
      <w:r>
        <w:rPr>
          <w:rFonts w:cs="SignaCond-Light"/>
          <w:szCs w:val="18"/>
          <w:lang w:eastAsia="de-AT"/>
        </w:rPr>
        <w:t xml:space="preserve"> </w:t>
      </w:r>
      <w:r w:rsidRPr="00FB1601">
        <w:rPr>
          <w:rFonts w:cs="SignaCond-Light"/>
          <w:szCs w:val="18"/>
          <w:lang w:eastAsia="de-AT"/>
        </w:rPr>
        <w:t>Mayr-</w:t>
      </w:r>
      <w:proofErr w:type="spellStart"/>
      <w:r w:rsidRPr="00FB1601">
        <w:rPr>
          <w:rFonts w:cs="SignaCond-Light"/>
          <w:szCs w:val="18"/>
          <w:lang w:eastAsia="de-AT"/>
        </w:rPr>
        <w:t>Melnhof</w:t>
      </w:r>
      <w:proofErr w:type="spellEnd"/>
      <w:r w:rsidRPr="00FB1601">
        <w:rPr>
          <w:rFonts w:cs="SignaCond-Light"/>
          <w:szCs w:val="18"/>
          <w:lang w:eastAsia="de-AT"/>
        </w:rPr>
        <w:t xml:space="preserve"> </w:t>
      </w:r>
      <w:proofErr w:type="spellStart"/>
      <w:r w:rsidRPr="00FB1601">
        <w:rPr>
          <w:rFonts w:cs="SignaCond-Light"/>
          <w:szCs w:val="18"/>
          <w:lang w:eastAsia="de-AT"/>
        </w:rPr>
        <w:t>Packaging</w:t>
      </w:r>
      <w:proofErr w:type="spellEnd"/>
      <w:r w:rsidRPr="00FB1601">
        <w:rPr>
          <w:rFonts w:cs="SignaCond-Light"/>
          <w:szCs w:val="18"/>
          <w:lang w:eastAsia="de-AT"/>
        </w:rPr>
        <w:t xml:space="preserve"> Austria GmbH, PROPAK Austria, </w:t>
      </w:r>
      <w:proofErr w:type="spellStart"/>
      <w:r w:rsidRPr="00FB1601">
        <w:rPr>
          <w:rFonts w:cs="SignaCond-Light"/>
          <w:szCs w:val="18"/>
          <w:lang w:eastAsia="de-AT"/>
        </w:rPr>
        <w:t>Stölzle-Oberglas</w:t>
      </w:r>
      <w:proofErr w:type="spellEnd"/>
      <w:r w:rsidRPr="00FB1601">
        <w:rPr>
          <w:rFonts w:cs="SignaCond-Light"/>
          <w:szCs w:val="18"/>
          <w:lang w:eastAsia="de-AT"/>
        </w:rPr>
        <w:t xml:space="preserve"> GmbH, </w:t>
      </w:r>
      <w:proofErr w:type="spellStart"/>
      <w:r w:rsidRPr="00FB1601">
        <w:rPr>
          <w:rFonts w:cs="SignaCond-Light"/>
          <w:szCs w:val="18"/>
          <w:lang w:eastAsia="de-AT"/>
        </w:rPr>
        <w:t>Vetropack</w:t>
      </w:r>
      <w:proofErr w:type="spellEnd"/>
      <w:r w:rsidRPr="00FB1601">
        <w:rPr>
          <w:rFonts w:cs="SignaCond-Light"/>
          <w:szCs w:val="18"/>
          <w:lang w:eastAsia="de-AT"/>
        </w:rPr>
        <w:t xml:space="preserve"> Austria GmbH, </w:t>
      </w:r>
      <w:proofErr w:type="spellStart"/>
      <w:r w:rsidRPr="00FB1601">
        <w:rPr>
          <w:rFonts w:cs="SignaCond-Light"/>
          <w:szCs w:val="18"/>
          <w:lang w:eastAsia="de-AT"/>
        </w:rPr>
        <w:t>Mondi</w:t>
      </w:r>
      <w:proofErr w:type="spellEnd"/>
      <w:r w:rsidRPr="00FB1601">
        <w:rPr>
          <w:rFonts w:cs="SignaCond-Light"/>
          <w:szCs w:val="18"/>
          <w:lang w:eastAsia="de-AT"/>
        </w:rPr>
        <w:t xml:space="preserve"> AG ,</w:t>
      </w:r>
    </w:p>
    <w:p w:rsidR="00650CC6" w:rsidRPr="00FB1601" w:rsidRDefault="00650CC6" w:rsidP="00650CC6">
      <w:pPr>
        <w:pStyle w:val="PA8Boilerplate"/>
        <w:spacing w:after="0" w:line="240" w:lineRule="exact"/>
        <w:rPr>
          <w:rStyle w:val="Hyperlink"/>
          <w:color w:val="auto"/>
          <w:szCs w:val="18"/>
          <w:lang w:eastAsia="de-AT"/>
        </w:rPr>
      </w:pPr>
      <w:r w:rsidRPr="00FB1601">
        <w:rPr>
          <w:rFonts w:cs="SignaCond-Light"/>
          <w:szCs w:val="18"/>
          <w:lang w:eastAsia="de-AT"/>
        </w:rPr>
        <w:t>Fachverband der Glasindustrie</w:t>
      </w:r>
    </w:p>
    <w:p w:rsidR="00650CC6" w:rsidRPr="001E347D" w:rsidRDefault="00650CC6" w:rsidP="00650CC6">
      <w:pPr>
        <w:spacing w:before="120"/>
        <w:rPr>
          <w:b/>
          <w:bCs/>
          <w:szCs w:val="18"/>
          <w:lang w:val="de-DE"/>
        </w:rPr>
      </w:pPr>
      <w:r w:rsidRPr="001E347D">
        <w:rPr>
          <w:b/>
          <w:bCs/>
          <w:szCs w:val="18"/>
          <w:lang w:val="de-DE"/>
        </w:rPr>
        <w:t>FH Campus Wien</w:t>
      </w:r>
    </w:p>
    <w:p w:rsidR="00650CC6" w:rsidRPr="001E347D" w:rsidRDefault="00650CC6" w:rsidP="00650CC6">
      <w:pPr>
        <w:spacing w:after="60"/>
        <w:rPr>
          <w:szCs w:val="18"/>
          <w:lang w:val="de-DE"/>
        </w:rPr>
      </w:pPr>
      <w:r w:rsidRPr="001E347D">
        <w:rPr>
          <w:szCs w:val="18"/>
          <w:lang w:val="de-DE"/>
        </w:rPr>
        <w:t>Mit rund 5.</w:t>
      </w:r>
      <w:r w:rsidR="00D173AC">
        <w:rPr>
          <w:szCs w:val="18"/>
          <w:lang w:val="de-DE"/>
        </w:rPr>
        <w:t>8</w:t>
      </w:r>
      <w:r w:rsidRPr="001E347D">
        <w:rPr>
          <w:szCs w:val="18"/>
          <w:lang w:val="de-DE"/>
        </w:rPr>
        <w:t xml:space="preserve">00 Studierenden ist die FH Campus Wien die größte Fachhochschule Österreichs. In den Departments Applied Life </w:t>
      </w:r>
      <w:proofErr w:type="spellStart"/>
      <w:r w:rsidRPr="001E347D">
        <w:rPr>
          <w:szCs w:val="18"/>
          <w:lang w:val="de-DE"/>
        </w:rPr>
        <w:t>Sciences</w:t>
      </w:r>
      <w:proofErr w:type="spellEnd"/>
      <w:r w:rsidRPr="001E347D">
        <w:rPr>
          <w:szCs w:val="18"/>
          <w:lang w:val="de-DE"/>
        </w:rPr>
        <w:t>, Bauen und Gestalten, Gesundheit</w:t>
      </w:r>
      <w:r w:rsidR="00D173AC">
        <w:rPr>
          <w:szCs w:val="18"/>
          <w:lang w:val="de-DE"/>
        </w:rPr>
        <w:t>swissenschaften</w:t>
      </w:r>
      <w:r w:rsidRPr="001E347D">
        <w:rPr>
          <w:szCs w:val="18"/>
          <w:lang w:val="de-DE"/>
        </w:rPr>
        <w:t xml:space="preserve">, </w:t>
      </w:r>
      <w:r w:rsidR="00D173AC">
        <w:rPr>
          <w:szCs w:val="18"/>
          <w:lang w:val="de-DE"/>
        </w:rPr>
        <w:t>Pfleg</w:t>
      </w:r>
      <w:r w:rsidR="00D173AC">
        <w:rPr>
          <w:szCs w:val="18"/>
          <w:lang w:val="de-DE"/>
        </w:rPr>
        <w:t>e</w:t>
      </w:r>
      <w:r w:rsidR="00D173AC">
        <w:rPr>
          <w:szCs w:val="18"/>
          <w:lang w:val="de-DE"/>
        </w:rPr>
        <w:t xml:space="preserve">wissenschaft, </w:t>
      </w:r>
      <w:r w:rsidRPr="001E347D">
        <w:rPr>
          <w:szCs w:val="18"/>
          <w:lang w:val="de-DE"/>
        </w:rPr>
        <w:t xml:space="preserve">Public </w:t>
      </w:r>
      <w:proofErr w:type="spellStart"/>
      <w:r w:rsidRPr="001E347D">
        <w:rPr>
          <w:szCs w:val="18"/>
          <w:lang w:val="de-DE"/>
        </w:rPr>
        <w:t>Sector</w:t>
      </w:r>
      <w:proofErr w:type="spellEnd"/>
      <w:r w:rsidRPr="001E347D">
        <w:rPr>
          <w:szCs w:val="18"/>
          <w:lang w:val="de-DE"/>
        </w:rPr>
        <w:t xml:space="preserve">, Soziales und Technik steht ein Angebot von </w:t>
      </w:r>
      <w:r w:rsidR="00D173AC">
        <w:rPr>
          <w:szCs w:val="18"/>
          <w:lang w:val="de-DE"/>
        </w:rPr>
        <w:t>59</w:t>
      </w:r>
      <w:r w:rsidRPr="001E347D">
        <w:rPr>
          <w:szCs w:val="18"/>
          <w:lang w:val="de-DE"/>
        </w:rPr>
        <w:t xml:space="preserve"> Bachelor- und Maste</w:t>
      </w:r>
      <w:r w:rsidRPr="001E347D">
        <w:rPr>
          <w:szCs w:val="18"/>
          <w:lang w:val="de-DE"/>
        </w:rPr>
        <w:t>r</w:t>
      </w:r>
      <w:r w:rsidRPr="001E347D">
        <w:rPr>
          <w:szCs w:val="18"/>
          <w:lang w:val="de-DE"/>
        </w:rPr>
        <w:t xml:space="preserve">studiengängen sowie Masterlehrgängen in berufsbegleitender und Vollzeit-Form zur Auswahl: </w:t>
      </w:r>
      <w:hyperlink r:id="rId11" w:history="1">
        <w:r w:rsidRPr="001E347D">
          <w:rPr>
            <w:rStyle w:val="Hyperlink"/>
            <w:szCs w:val="18"/>
            <w:lang w:val="de-DE"/>
          </w:rPr>
          <w:t>www.fh-campuswien.ac.at/facts</w:t>
        </w:r>
      </w:hyperlink>
    </w:p>
    <w:p w:rsidR="00650CC6" w:rsidRPr="00C8601B" w:rsidRDefault="00650CC6" w:rsidP="00650CC6">
      <w:pPr>
        <w:pStyle w:val="PA7HeadlineBoilerplate"/>
        <w:rPr>
          <w:lang w:eastAsia="de-AT"/>
        </w:rPr>
      </w:pPr>
      <w:r>
        <w:rPr>
          <w:lang w:eastAsia="de-AT"/>
        </w:rPr>
        <w:t>Rückfragehinweis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proofErr w:type="spellStart"/>
      <w:r w:rsidRPr="00C8601B">
        <w:rPr>
          <w:lang w:eastAsia="de-AT"/>
        </w:rPr>
        <w:t>Mag.</w:t>
      </w:r>
      <w:r w:rsidRPr="00C8601B">
        <w:rPr>
          <w:vertAlign w:val="superscript"/>
          <w:lang w:eastAsia="de-AT"/>
        </w:rPr>
        <w:t>a</w:t>
      </w:r>
      <w:proofErr w:type="spellEnd"/>
      <w:r w:rsidRPr="00C8601B">
        <w:rPr>
          <w:lang w:eastAsia="de-AT"/>
        </w:rPr>
        <w:t xml:space="preserve"> </w:t>
      </w:r>
      <w:r>
        <w:rPr>
          <w:lang w:eastAsia="de-AT"/>
        </w:rPr>
        <w:t>Sonja Wallner</w:t>
      </w:r>
      <w:r w:rsidR="00D173AC">
        <w:rPr>
          <w:lang w:eastAsia="de-AT"/>
        </w:rPr>
        <w:t>, MAS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FH Campus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Unternehmenskommunikation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Favoritenstraße 226, 1100 Wien</w:t>
      </w:r>
    </w:p>
    <w:p w:rsidR="00650CC6" w:rsidRPr="00C8601B" w:rsidRDefault="00650CC6" w:rsidP="00650CC6">
      <w:pPr>
        <w:pStyle w:val="PA8Boilerplate"/>
        <w:spacing w:line="240" w:lineRule="auto"/>
        <w:rPr>
          <w:lang w:eastAsia="de-AT"/>
        </w:rPr>
      </w:pPr>
      <w:r w:rsidRPr="00C8601B">
        <w:rPr>
          <w:lang w:eastAsia="de-AT"/>
        </w:rPr>
        <w:t>T: +43 1 606 68 77-640</w:t>
      </w:r>
      <w:r>
        <w:rPr>
          <w:lang w:eastAsia="de-AT"/>
        </w:rPr>
        <w:t>8</w:t>
      </w:r>
    </w:p>
    <w:p w:rsidR="00650CC6" w:rsidRDefault="0065639F" w:rsidP="00650CC6">
      <w:pPr>
        <w:pStyle w:val="PA8Boilerplate"/>
        <w:spacing w:line="240" w:lineRule="auto"/>
        <w:rPr>
          <w:rStyle w:val="Hyperlink"/>
          <w:lang w:eastAsia="de-AT"/>
        </w:rPr>
      </w:pPr>
      <w:hyperlink r:id="rId12" w:history="1">
        <w:r w:rsidR="00650CC6" w:rsidRPr="002145BD">
          <w:rPr>
            <w:rStyle w:val="Hyperlink"/>
            <w:lang w:eastAsia="de-AT"/>
          </w:rPr>
          <w:t>sonja.wallner@fh-campuswien.ac.at</w:t>
        </w:r>
      </w:hyperlink>
    </w:p>
    <w:p w:rsidR="00205A2F" w:rsidRDefault="00205A2F" w:rsidP="00650CC6">
      <w:pPr>
        <w:pStyle w:val="PA8Boilerplate"/>
        <w:spacing w:line="240" w:lineRule="auto"/>
        <w:rPr>
          <w:rStyle w:val="Hyperlink"/>
          <w:lang w:eastAsia="de-AT"/>
        </w:rPr>
      </w:pPr>
    </w:p>
    <w:p w:rsidR="00205A2F" w:rsidRDefault="00205A2F" w:rsidP="00650CC6">
      <w:pPr>
        <w:pStyle w:val="PA8Boilerplate"/>
        <w:spacing w:line="240" w:lineRule="auto"/>
        <w:rPr>
          <w:rStyle w:val="Hyperlink"/>
          <w:lang w:eastAsia="de-AT"/>
        </w:rPr>
      </w:pPr>
    </w:p>
    <w:sectPr w:rsidR="00205A2F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C3" w:rsidRDefault="009A16C3">
      <w:r>
        <w:separator/>
      </w:r>
    </w:p>
  </w:endnote>
  <w:endnote w:type="continuationSeparator" w:id="0">
    <w:p w:rsidR="009A16C3" w:rsidRDefault="009A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gnaCon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gnaC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C3" w:rsidRDefault="009A16C3">
      <w:r>
        <w:separator/>
      </w:r>
    </w:p>
  </w:footnote>
  <w:footnote w:type="continuationSeparator" w:id="0">
    <w:p w:rsidR="009A16C3" w:rsidRDefault="009A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7ADCB79F" wp14:editId="007D4FD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0A9D"/>
    <w:multiLevelType w:val="multilevel"/>
    <w:tmpl w:val="AF3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048EA"/>
    <w:multiLevelType w:val="hybridMultilevel"/>
    <w:tmpl w:val="08AC1C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E45850"/>
    <w:multiLevelType w:val="hybridMultilevel"/>
    <w:tmpl w:val="ED8230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C4D5AE8"/>
    <w:multiLevelType w:val="multilevel"/>
    <w:tmpl w:val="95347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216FD"/>
    <w:multiLevelType w:val="hybridMultilevel"/>
    <w:tmpl w:val="3B0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F2264"/>
    <w:multiLevelType w:val="hybridMultilevel"/>
    <w:tmpl w:val="377CF3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057356"/>
    <w:multiLevelType w:val="hybridMultilevel"/>
    <w:tmpl w:val="F5C4FBC6"/>
    <w:lvl w:ilvl="0" w:tplc="0E6C8D1C">
      <w:start w:val="18"/>
      <w:numFmt w:val="bullet"/>
      <w:lvlText w:val=""/>
      <w:lvlJc w:val="left"/>
      <w:pPr>
        <w:ind w:left="720" w:hanging="360"/>
      </w:pPr>
      <w:rPr>
        <w:rFonts w:ascii="Wingdings" w:eastAsia="Times" w:hAnsi="Wingdings" w:cs="SignaCond-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A15578"/>
    <w:multiLevelType w:val="multilevel"/>
    <w:tmpl w:val="3AD2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0"/>
  </w:num>
  <w:num w:numId="19">
    <w:abstractNumId w:val="21"/>
  </w:num>
  <w:num w:numId="20">
    <w:abstractNumId w:val="19"/>
  </w:num>
  <w:num w:numId="21">
    <w:abstractNumId w:val="17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9D"/>
    <w:rsid w:val="00002CE9"/>
    <w:rsid w:val="000063ED"/>
    <w:rsid w:val="0001044B"/>
    <w:rsid w:val="00013CF8"/>
    <w:rsid w:val="000300EA"/>
    <w:rsid w:val="00062231"/>
    <w:rsid w:val="0006619D"/>
    <w:rsid w:val="0008316B"/>
    <w:rsid w:val="000850BA"/>
    <w:rsid w:val="00095013"/>
    <w:rsid w:val="000960F8"/>
    <w:rsid w:val="000A0732"/>
    <w:rsid w:val="000A5B08"/>
    <w:rsid w:val="000B32E2"/>
    <w:rsid w:val="000B38A2"/>
    <w:rsid w:val="000C24A2"/>
    <w:rsid w:val="000C48AF"/>
    <w:rsid w:val="000D2463"/>
    <w:rsid w:val="000D7A90"/>
    <w:rsid w:val="000E1EA7"/>
    <w:rsid w:val="000E568F"/>
    <w:rsid w:val="000E5AC5"/>
    <w:rsid w:val="000F05F1"/>
    <w:rsid w:val="000F6B63"/>
    <w:rsid w:val="00100626"/>
    <w:rsid w:val="00111E0C"/>
    <w:rsid w:val="00125E8C"/>
    <w:rsid w:val="001272E5"/>
    <w:rsid w:val="00141E9F"/>
    <w:rsid w:val="001435E5"/>
    <w:rsid w:val="00154C11"/>
    <w:rsid w:val="00161C2B"/>
    <w:rsid w:val="00163062"/>
    <w:rsid w:val="001654FE"/>
    <w:rsid w:val="0017004A"/>
    <w:rsid w:val="00190386"/>
    <w:rsid w:val="00192570"/>
    <w:rsid w:val="00193FE5"/>
    <w:rsid w:val="00194EBC"/>
    <w:rsid w:val="00195834"/>
    <w:rsid w:val="001A3795"/>
    <w:rsid w:val="001A76DF"/>
    <w:rsid w:val="001B0083"/>
    <w:rsid w:val="001B0271"/>
    <w:rsid w:val="001B57CF"/>
    <w:rsid w:val="001D2947"/>
    <w:rsid w:val="001D2E52"/>
    <w:rsid w:val="001D347F"/>
    <w:rsid w:val="001E0647"/>
    <w:rsid w:val="001E347D"/>
    <w:rsid w:val="001E3EDD"/>
    <w:rsid w:val="001E616E"/>
    <w:rsid w:val="001F2179"/>
    <w:rsid w:val="001F4265"/>
    <w:rsid w:val="00200089"/>
    <w:rsid w:val="002000B7"/>
    <w:rsid w:val="0020282C"/>
    <w:rsid w:val="00203AC1"/>
    <w:rsid w:val="00205A2F"/>
    <w:rsid w:val="002110E4"/>
    <w:rsid w:val="00214B0A"/>
    <w:rsid w:val="00217064"/>
    <w:rsid w:val="0022177D"/>
    <w:rsid w:val="00223723"/>
    <w:rsid w:val="002306AD"/>
    <w:rsid w:val="00231E62"/>
    <w:rsid w:val="00231F33"/>
    <w:rsid w:val="00241341"/>
    <w:rsid w:val="0024524E"/>
    <w:rsid w:val="00246CD9"/>
    <w:rsid w:val="0026087D"/>
    <w:rsid w:val="00263C97"/>
    <w:rsid w:val="0026533E"/>
    <w:rsid w:val="00266184"/>
    <w:rsid w:val="00273A98"/>
    <w:rsid w:val="00274542"/>
    <w:rsid w:val="00277982"/>
    <w:rsid w:val="00290233"/>
    <w:rsid w:val="00290A90"/>
    <w:rsid w:val="002A5CD7"/>
    <w:rsid w:val="002A757B"/>
    <w:rsid w:val="002B2ECE"/>
    <w:rsid w:val="002B5AE1"/>
    <w:rsid w:val="002C6C65"/>
    <w:rsid w:val="002E4848"/>
    <w:rsid w:val="002E4CB1"/>
    <w:rsid w:val="002F0095"/>
    <w:rsid w:val="002F0A13"/>
    <w:rsid w:val="002F43CB"/>
    <w:rsid w:val="00302583"/>
    <w:rsid w:val="00303FC9"/>
    <w:rsid w:val="0030415F"/>
    <w:rsid w:val="00305D4D"/>
    <w:rsid w:val="003112B5"/>
    <w:rsid w:val="00312AB2"/>
    <w:rsid w:val="00315072"/>
    <w:rsid w:val="00315D67"/>
    <w:rsid w:val="003164B8"/>
    <w:rsid w:val="00316513"/>
    <w:rsid w:val="00320803"/>
    <w:rsid w:val="00322547"/>
    <w:rsid w:val="003311B1"/>
    <w:rsid w:val="003422F5"/>
    <w:rsid w:val="00352E97"/>
    <w:rsid w:val="0035746C"/>
    <w:rsid w:val="00370FE3"/>
    <w:rsid w:val="00371529"/>
    <w:rsid w:val="003715BB"/>
    <w:rsid w:val="003725C6"/>
    <w:rsid w:val="00373E30"/>
    <w:rsid w:val="00377897"/>
    <w:rsid w:val="0038188F"/>
    <w:rsid w:val="00387C81"/>
    <w:rsid w:val="003905B8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18E5"/>
    <w:rsid w:val="003D2110"/>
    <w:rsid w:val="003E1645"/>
    <w:rsid w:val="003E6351"/>
    <w:rsid w:val="003F33D1"/>
    <w:rsid w:val="0040076A"/>
    <w:rsid w:val="004076C5"/>
    <w:rsid w:val="00416832"/>
    <w:rsid w:val="00425AA7"/>
    <w:rsid w:val="0042617A"/>
    <w:rsid w:val="00426FFB"/>
    <w:rsid w:val="00430A0D"/>
    <w:rsid w:val="00446658"/>
    <w:rsid w:val="0045690B"/>
    <w:rsid w:val="00471DE5"/>
    <w:rsid w:val="00472E2D"/>
    <w:rsid w:val="004737EC"/>
    <w:rsid w:val="00494498"/>
    <w:rsid w:val="004A2FF1"/>
    <w:rsid w:val="004A420E"/>
    <w:rsid w:val="004A69B4"/>
    <w:rsid w:val="004B1C11"/>
    <w:rsid w:val="004B441E"/>
    <w:rsid w:val="004B4C25"/>
    <w:rsid w:val="004B6F77"/>
    <w:rsid w:val="004D7936"/>
    <w:rsid w:val="004F1995"/>
    <w:rsid w:val="005028DA"/>
    <w:rsid w:val="00503D3F"/>
    <w:rsid w:val="00507DC0"/>
    <w:rsid w:val="00511C0C"/>
    <w:rsid w:val="00513D79"/>
    <w:rsid w:val="0051457A"/>
    <w:rsid w:val="0051655E"/>
    <w:rsid w:val="00520D20"/>
    <w:rsid w:val="00534ED7"/>
    <w:rsid w:val="00543ED6"/>
    <w:rsid w:val="0056662E"/>
    <w:rsid w:val="005722A5"/>
    <w:rsid w:val="00575807"/>
    <w:rsid w:val="00576D39"/>
    <w:rsid w:val="00580986"/>
    <w:rsid w:val="00587C22"/>
    <w:rsid w:val="00594420"/>
    <w:rsid w:val="005A0EA4"/>
    <w:rsid w:val="005B3196"/>
    <w:rsid w:val="005B322B"/>
    <w:rsid w:val="005B754B"/>
    <w:rsid w:val="005C4F98"/>
    <w:rsid w:val="005D1B68"/>
    <w:rsid w:val="005D57E2"/>
    <w:rsid w:val="005E2888"/>
    <w:rsid w:val="005E43C3"/>
    <w:rsid w:val="00612DF4"/>
    <w:rsid w:val="00617197"/>
    <w:rsid w:val="00622D7C"/>
    <w:rsid w:val="006329D2"/>
    <w:rsid w:val="00650CC6"/>
    <w:rsid w:val="006511EC"/>
    <w:rsid w:val="0065639F"/>
    <w:rsid w:val="00664B80"/>
    <w:rsid w:val="00667C06"/>
    <w:rsid w:val="00671B12"/>
    <w:rsid w:val="006845BB"/>
    <w:rsid w:val="006A4A46"/>
    <w:rsid w:val="006B5599"/>
    <w:rsid w:val="006C7AA7"/>
    <w:rsid w:val="006C7C1C"/>
    <w:rsid w:val="006D1A99"/>
    <w:rsid w:val="006D1C52"/>
    <w:rsid w:val="006D39FF"/>
    <w:rsid w:val="006F4415"/>
    <w:rsid w:val="00701D09"/>
    <w:rsid w:val="00706E92"/>
    <w:rsid w:val="00707A3F"/>
    <w:rsid w:val="00711643"/>
    <w:rsid w:val="00714A3F"/>
    <w:rsid w:val="00714C75"/>
    <w:rsid w:val="00717911"/>
    <w:rsid w:val="00717E6B"/>
    <w:rsid w:val="007275E7"/>
    <w:rsid w:val="00733C10"/>
    <w:rsid w:val="0074572F"/>
    <w:rsid w:val="00745B0B"/>
    <w:rsid w:val="007461FD"/>
    <w:rsid w:val="00753743"/>
    <w:rsid w:val="00756B63"/>
    <w:rsid w:val="00757D5E"/>
    <w:rsid w:val="0076001A"/>
    <w:rsid w:val="007610D7"/>
    <w:rsid w:val="0076279A"/>
    <w:rsid w:val="00765312"/>
    <w:rsid w:val="007753AC"/>
    <w:rsid w:val="00783A3C"/>
    <w:rsid w:val="00784738"/>
    <w:rsid w:val="00791CDE"/>
    <w:rsid w:val="00793CA6"/>
    <w:rsid w:val="00795779"/>
    <w:rsid w:val="00795EB0"/>
    <w:rsid w:val="007975B5"/>
    <w:rsid w:val="00797E2C"/>
    <w:rsid w:val="007A5F6B"/>
    <w:rsid w:val="007B30B3"/>
    <w:rsid w:val="007B5F5E"/>
    <w:rsid w:val="007B6964"/>
    <w:rsid w:val="007B6E21"/>
    <w:rsid w:val="007C108A"/>
    <w:rsid w:val="007C12F1"/>
    <w:rsid w:val="007C344C"/>
    <w:rsid w:val="007E6EAE"/>
    <w:rsid w:val="007F0F2D"/>
    <w:rsid w:val="007F130D"/>
    <w:rsid w:val="007F75C1"/>
    <w:rsid w:val="007F7EC6"/>
    <w:rsid w:val="00811A62"/>
    <w:rsid w:val="0081655E"/>
    <w:rsid w:val="008215E1"/>
    <w:rsid w:val="008258AF"/>
    <w:rsid w:val="00831632"/>
    <w:rsid w:val="00856A08"/>
    <w:rsid w:val="00872EB2"/>
    <w:rsid w:val="008743ED"/>
    <w:rsid w:val="0087511B"/>
    <w:rsid w:val="00877497"/>
    <w:rsid w:val="0088077D"/>
    <w:rsid w:val="00881719"/>
    <w:rsid w:val="008868E4"/>
    <w:rsid w:val="008901D7"/>
    <w:rsid w:val="00894DB0"/>
    <w:rsid w:val="00897D4D"/>
    <w:rsid w:val="008A6A2A"/>
    <w:rsid w:val="008B2F99"/>
    <w:rsid w:val="008B2FED"/>
    <w:rsid w:val="008B3989"/>
    <w:rsid w:val="008C26C5"/>
    <w:rsid w:val="008C2CB1"/>
    <w:rsid w:val="008C6037"/>
    <w:rsid w:val="008D12E2"/>
    <w:rsid w:val="008D4D5C"/>
    <w:rsid w:val="008D6AFC"/>
    <w:rsid w:val="008E0EE0"/>
    <w:rsid w:val="008F22D3"/>
    <w:rsid w:val="008F6115"/>
    <w:rsid w:val="00900538"/>
    <w:rsid w:val="00902F88"/>
    <w:rsid w:val="00903699"/>
    <w:rsid w:val="00906940"/>
    <w:rsid w:val="00940492"/>
    <w:rsid w:val="00947C14"/>
    <w:rsid w:val="0095284C"/>
    <w:rsid w:val="0095718D"/>
    <w:rsid w:val="00957FB7"/>
    <w:rsid w:val="00975535"/>
    <w:rsid w:val="009A16C3"/>
    <w:rsid w:val="009A24C2"/>
    <w:rsid w:val="009A35A5"/>
    <w:rsid w:val="009A6D0C"/>
    <w:rsid w:val="009B468A"/>
    <w:rsid w:val="009C3A01"/>
    <w:rsid w:val="009C53C6"/>
    <w:rsid w:val="009D0BA0"/>
    <w:rsid w:val="009D2B43"/>
    <w:rsid w:val="009D4C3B"/>
    <w:rsid w:val="009E5D71"/>
    <w:rsid w:val="009F0931"/>
    <w:rsid w:val="009F7560"/>
    <w:rsid w:val="00A0042E"/>
    <w:rsid w:val="00A019BE"/>
    <w:rsid w:val="00A12526"/>
    <w:rsid w:val="00A1788B"/>
    <w:rsid w:val="00A220AE"/>
    <w:rsid w:val="00A23FF1"/>
    <w:rsid w:val="00A312F3"/>
    <w:rsid w:val="00A34EE5"/>
    <w:rsid w:val="00A35EC2"/>
    <w:rsid w:val="00A41416"/>
    <w:rsid w:val="00A43252"/>
    <w:rsid w:val="00A43497"/>
    <w:rsid w:val="00A535C3"/>
    <w:rsid w:val="00A64457"/>
    <w:rsid w:val="00A65375"/>
    <w:rsid w:val="00A70F33"/>
    <w:rsid w:val="00A71C5C"/>
    <w:rsid w:val="00A75F48"/>
    <w:rsid w:val="00A7782C"/>
    <w:rsid w:val="00A80F96"/>
    <w:rsid w:val="00AA5F46"/>
    <w:rsid w:val="00AB1170"/>
    <w:rsid w:val="00AB3CB1"/>
    <w:rsid w:val="00AC5946"/>
    <w:rsid w:val="00AD5109"/>
    <w:rsid w:val="00AE15C8"/>
    <w:rsid w:val="00AE20FE"/>
    <w:rsid w:val="00AF06A7"/>
    <w:rsid w:val="00AF4398"/>
    <w:rsid w:val="00B0377D"/>
    <w:rsid w:val="00B1339B"/>
    <w:rsid w:val="00B15117"/>
    <w:rsid w:val="00B15F62"/>
    <w:rsid w:val="00B32A65"/>
    <w:rsid w:val="00B33863"/>
    <w:rsid w:val="00B34A8E"/>
    <w:rsid w:val="00B359D7"/>
    <w:rsid w:val="00B5120B"/>
    <w:rsid w:val="00B51279"/>
    <w:rsid w:val="00B517BF"/>
    <w:rsid w:val="00B55097"/>
    <w:rsid w:val="00B63C3A"/>
    <w:rsid w:val="00B676F5"/>
    <w:rsid w:val="00B7286B"/>
    <w:rsid w:val="00B74BED"/>
    <w:rsid w:val="00B76397"/>
    <w:rsid w:val="00B82C19"/>
    <w:rsid w:val="00B83C2F"/>
    <w:rsid w:val="00B855AC"/>
    <w:rsid w:val="00B85A15"/>
    <w:rsid w:val="00B87F90"/>
    <w:rsid w:val="00B941EA"/>
    <w:rsid w:val="00B9552F"/>
    <w:rsid w:val="00BA285F"/>
    <w:rsid w:val="00BA2F64"/>
    <w:rsid w:val="00BB3E1A"/>
    <w:rsid w:val="00BC0BB8"/>
    <w:rsid w:val="00BC6BF3"/>
    <w:rsid w:val="00BD51B4"/>
    <w:rsid w:val="00BE0D56"/>
    <w:rsid w:val="00BE6589"/>
    <w:rsid w:val="00BF135C"/>
    <w:rsid w:val="00BF5A0F"/>
    <w:rsid w:val="00BF6EDB"/>
    <w:rsid w:val="00BF73F5"/>
    <w:rsid w:val="00C00F42"/>
    <w:rsid w:val="00C0155F"/>
    <w:rsid w:val="00C11694"/>
    <w:rsid w:val="00C11B26"/>
    <w:rsid w:val="00C13CDE"/>
    <w:rsid w:val="00C14085"/>
    <w:rsid w:val="00C15226"/>
    <w:rsid w:val="00C170C4"/>
    <w:rsid w:val="00C20107"/>
    <w:rsid w:val="00C34CCA"/>
    <w:rsid w:val="00C37E44"/>
    <w:rsid w:val="00C40AE0"/>
    <w:rsid w:val="00C54B81"/>
    <w:rsid w:val="00C62570"/>
    <w:rsid w:val="00C62AB2"/>
    <w:rsid w:val="00C651F8"/>
    <w:rsid w:val="00C775FC"/>
    <w:rsid w:val="00C83139"/>
    <w:rsid w:val="00C8601B"/>
    <w:rsid w:val="00C87A4C"/>
    <w:rsid w:val="00C908CC"/>
    <w:rsid w:val="00C91769"/>
    <w:rsid w:val="00CA0462"/>
    <w:rsid w:val="00CA0AB9"/>
    <w:rsid w:val="00CB7DAE"/>
    <w:rsid w:val="00CC07FC"/>
    <w:rsid w:val="00CE0B73"/>
    <w:rsid w:val="00CE29F8"/>
    <w:rsid w:val="00CF049A"/>
    <w:rsid w:val="00CF5455"/>
    <w:rsid w:val="00CF6069"/>
    <w:rsid w:val="00CF74FE"/>
    <w:rsid w:val="00D12229"/>
    <w:rsid w:val="00D15A10"/>
    <w:rsid w:val="00D173AC"/>
    <w:rsid w:val="00D310AD"/>
    <w:rsid w:val="00D47E90"/>
    <w:rsid w:val="00D54E39"/>
    <w:rsid w:val="00D629A7"/>
    <w:rsid w:val="00D645AC"/>
    <w:rsid w:val="00D70862"/>
    <w:rsid w:val="00D73C52"/>
    <w:rsid w:val="00D81EDD"/>
    <w:rsid w:val="00D86C5B"/>
    <w:rsid w:val="00D91B15"/>
    <w:rsid w:val="00D94703"/>
    <w:rsid w:val="00D96599"/>
    <w:rsid w:val="00DA1B4E"/>
    <w:rsid w:val="00DA480C"/>
    <w:rsid w:val="00DA70DC"/>
    <w:rsid w:val="00DB037A"/>
    <w:rsid w:val="00DC1257"/>
    <w:rsid w:val="00DC4B09"/>
    <w:rsid w:val="00DD24EF"/>
    <w:rsid w:val="00DE620A"/>
    <w:rsid w:val="00DF7CFF"/>
    <w:rsid w:val="00E00152"/>
    <w:rsid w:val="00E0548F"/>
    <w:rsid w:val="00E057FC"/>
    <w:rsid w:val="00E210B6"/>
    <w:rsid w:val="00E2361E"/>
    <w:rsid w:val="00E27DCE"/>
    <w:rsid w:val="00E32707"/>
    <w:rsid w:val="00E36892"/>
    <w:rsid w:val="00E440F1"/>
    <w:rsid w:val="00E445FD"/>
    <w:rsid w:val="00E44CCD"/>
    <w:rsid w:val="00E45278"/>
    <w:rsid w:val="00E45DA2"/>
    <w:rsid w:val="00E4618C"/>
    <w:rsid w:val="00E469A5"/>
    <w:rsid w:val="00E5398A"/>
    <w:rsid w:val="00E54A30"/>
    <w:rsid w:val="00E6646E"/>
    <w:rsid w:val="00E7369D"/>
    <w:rsid w:val="00E800A8"/>
    <w:rsid w:val="00E800C3"/>
    <w:rsid w:val="00E81A92"/>
    <w:rsid w:val="00E83509"/>
    <w:rsid w:val="00E85E83"/>
    <w:rsid w:val="00E867E6"/>
    <w:rsid w:val="00E879A4"/>
    <w:rsid w:val="00E97447"/>
    <w:rsid w:val="00EA4409"/>
    <w:rsid w:val="00EA5278"/>
    <w:rsid w:val="00EB3DD8"/>
    <w:rsid w:val="00EB7C54"/>
    <w:rsid w:val="00EC2242"/>
    <w:rsid w:val="00EC3F4C"/>
    <w:rsid w:val="00ED136D"/>
    <w:rsid w:val="00EE5997"/>
    <w:rsid w:val="00EE706D"/>
    <w:rsid w:val="00EF4E89"/>
    <w:rsid w:val="00F067A3"/>
    <w:rsid w:val="00F17F42"/>
    <w:rsid w:val="00F230DD"/>
    <w:rsid w:val="00F24F19"/>
    <w:rsid w:val="00F3052C"/>
    <w:rsid w:val="00F3185C"/>
    <w:rsid w:val="00F356C7"/>
    <w:rsid w:val="00F37703"/>
    <w:rsid w:val="00F450D5"/>
    <w:rsid w:val="00F56527"/>
    <w:rsid w:val="00F57FD7"/>
    <w:rsid w:val="00F623E8"/>
    <w:rsid w:val="00F66F9F"/>
    <w:rsid w:val="00F71098"/>
    <w:rsid w:val="00F7333A"/>
    <w:rsid w:val="00F85F13"/>
    <w:rsid w:val="00F863A8"/>
    <w:rsid w:val="00F91F2B"/>
    <w:rsid w:val="00F97100"/>
    <w:rsid w:val="00FA21F8"/>
    <w:rsid w:val="00FB1601"/>
    <w:rsid w:val="00FB20DC"/>
    <w:rsid w:val="00FB5301"/>
    <w:rsid w:val="00FC775D"/>
    <w:rsid w:val="00FD041E"/>
    <w:rsid w:val="00FD7D4E"/>
    <w:rsid w:val="00FE6C0A"/>
    <w:rsid w:val="00FF1988"/>
    <w:rsid w:val="00FF2157"/>
    <w:rsid w:val="00FF2AA5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241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semiHidden/>
    <w:unhideWhenUsed/>
    <w:rsid w:val="006329D2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rsid w:val="001435E5"/>
    <w:pPr>
      <w:spacing w:after="80" w:line="260" w:lineRule="atLeast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241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28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7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5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655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9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17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nja.wallner@fh-campuswien.ac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h-campuswien.ac.at/fac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verpackungst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h-campuswien.ac.at/vt_b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DREA\Beruflich\Selbstst&#228;ndigkeit\Projekte\Jutta\Presseaussendung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69DA-05AD-4FD2-B53F-7356BBA5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3</Pages>
  <Words>850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7336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A_O</dc:creator>
  <cp:lastModifiedBy>Sonja Wallner</cp:lastModifiedBy>
  <cp:revision>3</cp:revision>
  <cp:lastPrinted>2016-11-16T09:26:00Z</cp:lastPrinted>
  <dcterms:created xsi:type="dcterms:W3CDTF">2016-11-17T11:54:00Z</dcterms:created>
  <dcterms:modified xsi:type="dcterms:W3CDTF">2016-11-17T11:58:00Z</dcterms:modified>
</cp:coreProperties>
</file>