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A8" w:rsidRPr="00A35600" w:rsidRDefault="00AB57A8" w:rsidP="00AB57A8">
      <w:pPr>
        <w:pStyle w:val="PA1TITEL"/>
        <w:rPr>
          <w:lang w:val="de-AT" w:eastAsia="de-AT"/>
        </w:rPr>
      </w:pPr>
      <w:r w:rsidRPr="00A35600">
        <w:rPr>
          <w:lang w:val="de-AT" w:eastAsia="de-AT"/>
        </w:rPr>
        <w:t>TERMINAnKündigung</w:t>
      </w:r>
    </w:p>
    <w:p w:rsidR="00AB57A8" w:rsidRPr="00B65C38" w:rsidRDefault="00AB57A8" w:rsidP="00933E44">
      <w:pPr>
        <w:rPr>
          <w:rFonts w:ascii="Verdana" w:hAnsi="Verdana"/>
          <w:b/>
          <w:bCs/>
          <w:sz w:val="24"/>
          <w:szCs w:val="24"/>
        </w:rPr>
      </w:pPr>
      <w:r w:rsidRPr="00933E44">
        <w:rPr>
          <w:rFonts w:ascii="Verdana" w:hAnsi="Verdana"/>
          <w:b/>
          <w:bCs/>
          <w:sz w:val="24"/>
          <w:szCs w:val="24"/>
        </w:rPr>
        <w:t>Info</w:t>
      </w:r>
      <w:r w:rsidR="00933E44" w:rsidRPr="00933E44">
        <w:rPr>
          <w:rFonts w:ascii="Verdana" w:hAnsi="Verdana"/>
          <w:b/>
          <w:bCs/>
          <w:sz w:val="24"/>
          <w:szCs w:val="24"/>
        </w:rPr>
        <w:t>abend</w:t>
      </w:r>
      <w:r w:rsidR="001C57DC">
        <w:rPr>
          <w:rFonts w:ascii="Verdana" w:hAnsi="Verdana"/>
          <w:b/>
          <w:bCs/>
          <w:sz w:val="24"/>
          <w:szCs w:val="24"/>
        </w:rPr>
        <w:t>e</w:t>
      </w:r>
      <w:r w:rsidR="00933E44" w:rsidRPr="00933E44">
        <w:rPr>
          <w:rFonts w:ascii="Verdana" w:hAnsi="Verdana"/>
          <w:b/>
          <w:bCs/>
          <w:sz w:val="24"/>
          <w:szCs w:val="24"/>
        </w:rPr>
        <w:t xml:space="preserve"> </w:t>
      </w:r>
      <w:r w:rsidR="00544382">
        <w:rPr>
          <w:rFonts w:ascii="Verdana" w:hAnsi="Verdana"/>
          <w:b/>
          <w:bCs/>
          <w:sz w:val="24"/>
          <w:szCs w:val="24"/>
        </w:rPr>
        <w:t xml:space="preserve">im April: </w:t>
      </w:r>
      <w:r w:rsidR="00933E44" w:rsidRPr="00933E44">
        <w:rPr>
          <w:rFonts w:ascii="Verdana" w:hAnsi="Verdana"/>
          <w:b/>
          <w:bCs/>
          <w:sz w:val="24"/>
          <w:szCs w:val="24"/>
        </w:rPr>
        <w:t xml:space="preserve">Advanced Nursing </w:t>
      </w:r>
      <w:r w:rsidR="001C57DC">
        <w:rPr>
          <w:rFonts w:ascii="Verdana" w:hAnsi="Verdana"/>
          <w:b/>
          <w:bCs/>
          <w:sz w:val="24"/>
          <w:szCs w:val="24"/>
        </w:rPr>
        <w:t xml:space="preserve">sowie Bauen und </w:t>
      </w:r>
      <w:r w:rsidR="00544382">
        <w:rPr>
          <w:rFonts w:ascii="Verdana" w:hAnsi="Verdana"/>
          <w:b/>
          <w:bCs/>
          <w:sz w:val="24"/>
          <w:szCs w:val="24"/>
        </w:rPr>
        <w:t>Architektur</w:t>
      </w:r>
      <w:bookmarkStart w:id="0" w:name="_GoBack"/>
      <w:bookmarkEnd w:id="0"/>
    </w:p>
    <w:p w:rsidR="001C57DC" w:rsidRDefault="00AB57A8" w:rsidP="001C57DC">
      <w:pPr>
        <w:pStyle w:val="PA1TITEL"/>
        <w:spacing w:after="0" w:line="260" w:lineRule="exact"/>
        <w:rPr>
          <w:caps w:val="0"/>
          <w:sz w:val="18"/>
          <w:szCs w:val="18"/>
        </w:rPr>
      </w:pPr>
      <w:r w:rsidRPr="004E7A35">
        <w:rPr>
          <w:sz w:val="18"/>
          <w:szCs w:val="18"/>
        </w:rPr>
        <w:t>(</w:t>
      </w:r>
      <w:r w:rsidR="00184720" w:rsidRPr="004E7A35">
        <w:rPr>
          <w:caps w:val="0"/>
          <w:sz w:val="18"/>
          <w:szCs w:val="18"/>
        </w:rPr>
        <w:t xml:space="preserve">Wien, </w:t>
      </w:r>
      <w:r w:rsidR="00B65C38">
        <w:rPr>
          <w:caps w:val="0"/>
          <w:sz w:val="18"/>
          <w:szCs w:val="18"/>
        </w:rPr>
        <w:t>29. März</w:t>
      </w:r>
      <w:r w:rsidRPr="004E7A35">
        <w:rPr>
          <w:caps w:val="0"/>
          <w:sz w:val="18"/>
          <w:szCs w:val="18"/>
        </w:rPr>
        <w:t xml:space="preserve"> 2016) Die FH Campus Wien lädt </w:t>
      </w:r>
      <w:r w:rsidR="00933E44">
        <w:rPr>
          <w:caps w:val="0"/>
          <w:sz w:val="18"/>
          <w:szCs w:val="18"/>
        </w:rPr>
        <w:t>am 7. April zu einem Infoabend</w:t>
      </w:r>
      <w:r w:rsidRPr="004E7A35">
        <w:rPr>
          <w:caps w:val="0"/>
          <w:sz w:val="18"/>
          <w:szCs w:val="18"/>
        </w:rPr>
        <w:t xml:space="preserve"> </w:t>
      </w:r>
      <w:r w:rsidR="00933E44">
        <w:rPr>
          <w:caps w:val="0"/>
          <w:sz w:val="18"/>
          <w:szCs w:val="18"/>
        </w:rPr>
        <w:t>der Masterlehrgänge Advanced Nursing Practice und Advanced Nursing Education</w:t>
      </w:r>
      <w:r w:rsidR="00BF13E3">
        <w:rPr>
          <w:caps w:val="0"/>
          <w:sz w:val="18"/>
          <w:szCs w:val="18"/>
        </w:rPr>
        <w:t xml:space="preserve"> ein</w:t>
      </w:r>
      <w:r w:rsidR="00933E44">
        <w:rPr>
          <w:caps w:val="0"/>
          <w:sz w:val="18"/>
          <w:szCs w:val="18"/>
        </w:rPr>
        <w:t xml:space="preserve">. </w:t>
      </w:r>
      <w:r w:rsidR="001C57DC">
        <w:rPr>
          <w:caps w:val="0"/>
          <w:sz w:val="18"/>
          <w:szCs w:val="18"/>
        </w:rPr>
        <w:t>Am 21. April veranstaltet das Department Bauen und Gestalten einen Infoabend über die Bachelor- und Masterstudiengänge Bauingenieurwesen-Baumanagement sowie Architektur – Green Building.</w:t>
      </w:r>
    </w:p>
    <w:p w:rsidR="001C57DC" w:rsidRPr="00F044F7" w:rsidRDefault="001C57DC" w:rsidP="00705E3F">
      <w:pPr>
        <w:spacing w:before="120" w:after="0" w:line="300" w:lineRule="exact"/>
        <w:rPr>
          <w:rFonts w:ascii="Verdana" w:eastAsia="Times" w:hAnsi="Verdana" w:cs="Times New Roman"/>
          <w:szCs w:val="18"/>
          <w:lang w:val="de-DE" w:eastAsia="de-DE"/>
        </w:rPr>
      </w:pPr>
      <w:r w:rsidRPr="00F044F7">
        <w:rPr>
          <w:rFonts w:ascii="Verdana" w:eastAsia="Times" w:hAnsi="Verdana" w:cs="Times New Roman"/>
          <w:szCs w:val="18"/>
          <w:lang w:val="de-DE" w:eastAsia="de-DE"/>
        </w:rPr>
        <w:t>Interessierte erfahren mehr über Inhalte und Schwerpunkte der Studiengänge sowie die damit verbundenen guten Karriereperspektiven.</w:t>
      </w:r>
    </w:p>
    <w:p w:rsidR="007000C8" w:rsidRPr="00B65C38" w:rsidRDefault="007000C8" w:rsidP="001C57DC">
      <w:pPr>
        <w:spacing w:before="120" w:after="0" w:line="300" w:lineRule="exact"/>
        <w:rPr>
          <w:rFonts w:ascii="Verdana" w:hAnsi="Verdana"/>
          <w:b/>
          <w:lang w:val="en-US"/>
        </w:rPr>
      </w:pPr>
      <w:proofErr w:type="spellStart"/>
      <w:r w:rsidRPr="00B65C38">
        <w:rPr>
          <w:rFonts w:ascii="Verdana" w:hAnsi="Verdana"/>
          <w:b/>
          <w:lang w:val="en-US"/>
        </w:rPr>
        <w:t>Infoabend</w:t>
      </w:r>
      <w:proofErr w:type="spellEnd"/>
      <w:r w:rsidRPr="00B65C38">
        <w:rPr>
          <w:rFonts w:ascii="Verdana" w:hAnsi="Verdana"/>
          <w:b/>
          <w:lang w:val="en-US"/>
        </w:rPr>
        <w:t xml:space="preserve"> </w:t>
      </w:r>
      <w:proofErr w:type="spellStart"/>
      <w:r w:rsidRPr="00B65C38">
        <w:rPr>
          <w:rFonts w:ascii="Verdana" w:hAnsi="Verdana"/>
          <w:b/>
          <w:lang w:val="en-US"/>
        </w:rPr>
        <w:t>Masterlehrgänge</w:t>
      </w:r>
      <w:proofErr w:type="spellEnd"/>
      <w:r w:rsidRPr="00B65C38">
        <w:rPr>
          <w:rFonts w:ascii="Verdana" w:hAnsi="Verdana"/>
          <w:b/>
          <w:lang w:val="en-US"/>
        </w:rPr>
        <w:t xml:space="preserve"> </w:t>
      </w:r>
      <w:proofErr w:type="spellStart"/>
      <w:r w:rsidRPr="00B65C38">
        <w:rPr>
          <w:rFonts w:ascii="Verdana" w:hAnsi="Verdana"/>
          <w:b/>
          <w:lang w:val="en-US"/>
        </w:rPr>
        <w:t>für</w:t>
      </w:r>
      <w:proofErr w:type="spellEnd"/>
      <w:r w:rsidRPr="00B65C38">
        <w:rPr>
          <w:rFonts w:ascii="Verdana" w:hAnsi="Verdana"/>
          <w:b/>
          <w:lang w:val="en-US"/>
        </w:rPr>
        <w:t xml:space="preserve"> Advanced Nursing: Practice, Education</w:t>
      </w:r>
    </w:p>
    <w:p w:rsidR="00BF13E3" w:rsidRPr="00964290" w:rsidRDefault="007000C8" w:rsidP="00B65C38">
      <w:pPr>
        <w:spacing w:after="0" w:line="260" w:lineRule="exact"/>
        <w:rPr>
          <w:rFonts w:ascii="Verdana" w:hAnsi="Verdana"/>
          <w:b/>
        </w:rPr>
      </w:pPr>
      <w:r w:rsidRPr="00964290">
        <w:rPr>
          <w:rFonts w:ascii="Verdana" w:hAnsi="Verdana"/>
          <w:b/>
        </w:rPr>
        <w:t xml:space="preserve">7.4.2016, </w:t>
      </w:r>
      <w:r w:rsidR="00BF13E3" w:rsidRPr="00964290">
        <w:rPr>
          <w:rFonts w:ascii="Verdana" w:hAnsi="Verdana"/>
          <w:b/>
        </w:rPr>
        <w:t>16.30–18.00 Uhr</w:t>
      </w:r>
    </w:p>
    <w:p w:rsidR="00B65C38" w:rsidRDefault="007000C8" w:rsidP="00B65C38">
      <w:pPr>
        <w:spacing w:after="0" w:line="260" w:lineRule="exact"/>
        <w:rPr>
          <w:rFonts w:ascii="Verdana" w:hAnsi="Verdana"/>
        </w:rPr>
      </w:pPr>
      <w:r w:rsidRPr="00B65C38">
        <w:rPr>
          <w:rFonts w:ascii="Verdana" w:hAnsi="Verdana"/>
        </w:rPr>
        <w:t>FH Campus Wien, C.E.01</w:t>
      </w:r>
      <w:r w:rsidR="00B65C38" w:rsidRPr="00B65C38">
        <w:rPr>
          <w:rFonts w:ascii="Verdana" w:hAnsi="Verdana"/>
        </w:rPr>
        <w:t>, Favoritenstraße 226, 1100 Wien</w:t>
      </w:r>
    </w:p>
    <w:p w:rsidR="001C57DC" w:rsidRDefault="00F044F7" w:rsidP="001C57DC">
      <w:pPr>
        <w:pStyle w:val="PA1TITEL"/>
        <w:rPr>
          <w:caps w:val="0"/>
          <w:sz w:val="18"/>
          <w:szCs w:val="18"/>
        </w:rPr>
      </w:pPr>
      <w:r>
        <w:rPr>
          <w:caps w:val="0"/>
          <w:sz w:val="18"/>
          <w:szCs w:val="18"/>
          <w:lang w:val="de-AT"/>
        </w:rPr>
        <w:t>Das</w:t>
      </w:r>
      <w:r w:rsidR="001C57DC">
        <w:rPr>
          <w:caps w:val="0"/>
          <w:sz w:val="18"/>
          <w:szCs w:val="18"/>
        </w:rPr>
        <w:t xml:space="preserve"> </w:t>
      </w:r>
      <w:r>
        <w:rPr>
          <w:caps w:val="0"/>
          <w:sz w:val="18"/>
          <w:szCs w:val="18"/>
        </w:rPr>
        <w:t xml:space="preserve">berufsbegleitende </w:t>
      </w:r>
      <w:r w:rsidR="001C57DC">
        <w:rPr>
          <w:caps w:val="0"/>
          <w:sz w:val="18"/>
          <w:szCs w:val="18"/>
        </w:rPr>
        <w:t xml:space="preserve">Studienangebot fördert die evidenzbasierte Pflege und bereitet auf Aufgaben im Pflegemanagement </w:t>
      </w:r>
      <w:r w:rsidR="00E805F4">
        <w:rPr>
          <w:caps w:val="0"/>
          <w:sz w:val="18"/>
          <w:szCs w:val="18"/>
        </w:rPr>
        <w:t>sowie</w:t>
      </w:r>
      <w:r w:rsidR="001C57DC">
        <w:rPr>
          <w:caps w:val="0"/>
          <w:sz w:val="18"/>
          <w:szCs w:val="18"/>
        </w:rPr>
        <w:t xml:space="preserve"> in der Lehre</w:t>
      </w:r>
      <w:r w:rsidR="00E805F4">
        <w:rPr>
          <w:caps w:val="0"/>
          <w:sz w:val="18"/>
          <w:szCs w:val="18"/>
        </w:rPr>
        <w:t xml:space="preserve"> und Hochschuldidaktik</w:t>
      </w:r>
      <w:r w:rsidR="001C57DC">
        <w:rPr>
          <w:caps w:val="0"/>
          <w:sz w:val="18"/>
          <w:szCs w:val="18"/>
        </w:rPr>
        <w:t xml:space="preserve"> vor.</w:t>
      </w:r>
    </w:p>
    <w:p w:rsidR="001C57DC" w:rsidRPr="00F044F7" w:rsidRDefault="00F044F7" w:rsidP="00F044F7">
      <w:pPr>
        <w:pStyle w:val="PA1TITEL"/>
        <w:spacing w:line="260" w:lineRule="exact"/>
        <w:rPr>
          <w:caps w:val="0"/>
          <w:sz w:val="18"/>
          <w:szCs w:val="18"/>
          <w:lang w:val="en-US"/>
        </w:rPr>
      </w:pPr>
      <w:r>
        <w:rPr>
          <w:caps w:val="0"/>
          <w:sz w:val="18"/>
          <w:szCs w:val="18"/>
          <w:lang w:val="en-US"/>
        </w:rPr>
        <w:t xml:space="preserve">&gt; </w:t>
      </w:r>
      <w:proofErr w:type="spellStart"/>
      <w:r w:rsidR="001C57DC" w:rsidRPr="00F044F7">
        <w:rPr>
          <w:caps w:val="0"/>
          <w:sz w:val="18"/>
          <w:szCs w:val="18"/>
          <w:lang w:val="en-US"/>
        </w:rPr>
        <w:t>Masterlehrgang</w:t>
      </w:r>
      <w:proofErr w:type="spellEnd"/>
      <w:r w:rsidR="001C57DC" w:rsidRPr="00F044F7">
        <w:rPr>
          <w:caps w:val="0"/>
          <w:sz w:val="18"/>
          <w:szCs w:val="18"/>
          <w:lang w:val="en-US"/>
        </w:rPr>
        <w:t xml:space="preserve"> Advanced Nursing Practice</w:t>
      </w:r>
      <w:r>
        <w:rPr>
          <w:caps w:val="0"/>
          <w:sz w:val="18"/>
          <w:szCs w:val="18"/>
          <w:lang w:val="en-US"/>
        </w:rPr>
        <w:t xml:space="preserve">: </w:t>
      </w:r>
      <w:r w:rsidR="00544382">
        <w:fldChar w:fldCharType="begin"/>
      </w:r>
      <w:r w:rsidR="00544382" w:rsidRPr="00964290">
        <w:rPr>
          <w:lang w:val="en-US"/>
        </w:rPr>
        <w:instrText xml:space="preserve"> HYPERLINK "http://www.fh-campuswien.ac.at/anp_ml" </w:instrText>
      </w:r>
      <w:r w:rsidR="00544382">
        <w:fldChar w:fldCharType="separate"/>
      </w:r>
      <w:r w:rsidR="001C57DC" w:rsidRPr="00F044F7">
        <w:rPr>
          <w:rStyle w:val="Hyperlink"/>
          <w:caps w:val="0"/>
          <w:sz w:val="18"/>
          <w:szCs w:val="18"/>
          <w:lang w:val="en-US"/>
        </w:rPr>
        <w:t>www.fh-campuswien.ac.at/anp_ml</w:t>
      </w:r>
      <w:r w:rsidR="00544382">
        <w:rPr>
          <w:rStyle w:val="Hyperlink"/>
          <w:caps w:val="0"/>
          <w:sz w:val="18"/>
          <w:szCs w:val="18"/>
          <w:lang w:val="en-US"/>
        </w:rPr>
        <w:fldChar w:fldCharType="end"/>
      </w:r>
      <w:r w:rsidRPr="00F044F7">
        <w:rPr>
          <w:caps w:val="0"/>
          <w:sz w:val="18"/>
          <w:szCs w:val="18"/>
          <w:lang w:val="en-US"/>
        </w:rPr>
        <w:br/>
      </w:r>
      <w:r w:rsidRPr="00F044F7">
        <w:rPr>
          <w:caps w:val="0"/>
          <w:sz w:val="14"/>
          <w:szCs w:val="18"/>
          <w:lang w:val="en-US"/>
        </w:rPr>
        <w:t xml:space="preserve">&gt; </w:t>
      </w:r>
      <w:proofErr w:type="spellStart"/>
      <w:r w:rsidR="001C57DC" w:rsidRPr="00F044F7">
        <w:rPr>
          <w:caps w:val="0"/>
          <w:sz w:val="18"/>
          <w:szCs w:val="18"/>
          <w:lang w:val="en-US"/>
        </w:rPr>
        <w:t>Masterlehrgang</w:t>
      </w:r>
      <w:proofErr w:type="spellEnd"/>
      <w:r w:rsidR="001C57DC" w:rsidRPr="00F044F7">
        <w:rPr>
          <w:caps w:val="0"/>
          <w:sz w:val="18"/>
          <w:szCs w:val="18"/>
          <w:lang w:val="en-US"/>
        </w:rPr>
        <w:t xml:space="preserve"> Advanced Nursing </w:t>
      </w:r>
      <w:r w:rsidRPr="00F044F7">
        <w:rPr>
          <w:caps w:val="0"/>
          <w:sz w:val="18"/>
          <w:szCs w:val="18"/>
          <w:lang w:val="en-US"/>
        </w:rPr>
        <w:t xml:space="preserve">Education: </w:t>
      </w:r>
      <w:hyperlink r:id="rId8" w:history="1">
        <w:r w:rsidR="001C57DC" w:rsidRPr="00F044F7">
          <w:rPr>
            <w:rStyle w:val="Hyperlink"/>
            <w:caps w:val="0"/>
            <w:sz w:val="18"/>
            <w:szCs w:val="18"/>
            <w:lang w:val="en-US"/>
          </w:rPr>
          <w:t>www.fh-campuswien.ac.at/ane_ml</w:t>
        </w:r>
      </w:hyperlink>
    </w:p>
    <w:p w:rsidR="001C57DC" w:rsidRPr="001C57DC" w:rsidRDefault="001C57DC" w:rsidP="001C57DC">
      <w:pPr>
        <w:spacing w:after="0" w:line="260" w:lineRule="exact"/>
        <w:rPr>
          <w:rFonts w:ascii="Verdana" w:hAnsi="Verdana"/>
          <w:b/>
        </w:rPr>
      </w:pPr>
      <w:r w:rsidRPr="001C57DC">
        <w:rPr>
          <w:rFonts w:ascii="Verdana" w:hAnsi="Verdana"/>
          <w:b/>
        </w:rPr>
        <w:t>Infoabend des Departments Bauen und Gestalten</w:t>
      </w:r>
    </w:p>
    <w:p w:rsidR="001C57DC" w:rsidRPr="00F044F7" w:rsidRDefault="001C57DC" w:rsidP="00705E3F">
      <w:pPr>
        <w:spacing w:after="0" w:line="260" w:lineRule="exact"/>
        <w:rPr>
          <w:rFonts w:ascii="Verdana" w:hAnsi="Verdana"/>
          <w:b/>
        </w:rPr>
      </w:pPr>
      <w:r w:rsidRPr="00F044F7">
        <w:rPr>
          <w:rFonts w:ascii="Verdana" w:hAnsi="Verdana"/>
          <w:b/>
        </w:rPr>
        <w:t>21.4.2016, ab 16.00 Uhr</w:t>
      </w:r>
    </w:p>
    <w:p w:rsidR="001C57DC" w:rsidRDefault="001C57DC" w:rsidP="00705E3F">
      <w:pPr>
        <w:spacing w:after="0" w:line="260" w:lineRule="exact"/>
        <w:rPr>
          <w:rFonts w:ascii="Verdana" w:hAnsi="Verdana"/>
        </w:rPr>
      </w:pPr>
      <w:r>
        <w:rPr>
          <w:rFonts w:ascii="Verdana" w:hAnsi="Verdana"/>
        </w:rPr>
        <w:t>FH Campus Wien,</w:t>
      </w:r>
      <w:r w:rsidRPr="001C57DC">
        <w:rPr>
          <w:rFonts w:ascii="Verdana" w:hAnsi="Verdana"/>
        </w:rPr>
        <w:t xml:space="preserve"> P.E.17, </w:t>
      </w:r>
      <w:r w:rsidRPr="00B65C38">
        <w:rPr>
          <w:rFonts w:ascii="Verdana" w:hAnsi="Verdana"/>
        </w:rPr>
        <w:t>Favoritenstraße 226, 1100 Wien</w:t>
      </w:r>
    </w:p>
    <w:p w:rsidR="00F044F7" w:rsidRPr="001C57DC" w:rsidRDefault="00F044F7" w:rsidP="00705E3F">
      <w:pPr>
        <w:spacing w:before="120" w:after="0" w:line="260" w:lineRule="exact"/>
        <w:rPr>
          <w:rFonts w:ascii="Verdana" w:hAnsi="Verdana"/>
        </w:rPr>
      </w:pPr>
      <w:r>
        <w:rPr>
          <w:rFonts w:ascii="Verdana" w:hAnsi="Verdana"/>
        </w:rPr>
        <w:t xml:space="preserve">Ab 2016 startet die FH Campus Wien das Masterstudium Bauingenieurwesen </w:t>
      </w:r>
      <w:r w:rsidR="00705E3F">
        <w:rPr>
          <w:rFonts w:ascii="Verdana" w:hAnsi="Verdana"/>
        </w:rPr>
        <w:t>–</w:t>
      </w:r>
      <w:r>
        <w:rPr>
          <w:rFonts w:ascii="Verdana" w:hAnsi="Verdana"/>
        </w:rPr>
        <w:t xml:space="preserve"> Baumanagement</w:t>
      </w:r>
      <w:r w:rsidR="00705E3F">
        <w:rPr>
          <w:rFonts w:ascii="Verdana" w:hAnsi="Verdana"/>
        </w:rPr>
        <w:t xml:space="preserve"> und ermöglicht damit individuell gestaltbare Schwerpunktsetzungen in Richtung </w:t>
      </w:r>
      <w:r w:rsidR="00705E3F" w:rsidRPr="00705E3F">
        <w:rPr>
          <w:rFonts w:ascii="Verdana" w:hAnsi="Verdana"/>
        </w:rPr>
        <w:t>nationale und internationale Großprojekte sowie ressourceneffizientes und nachhaltiges Bauen und Sanieren.</w:t>
      </w:r>
      <w:r w:rsidR="00705E3F">
        <w:rPr>
          <w:rFonts w:ascii="Verdana" w:hAnsi="Verdana"/>
        </w:rPr>
        <w:t xml:space="preserve"> Neu ist auch das</w:t>
      </w:r>
      <w:r>
        <w:rPr>
          <w:rFonts w:ascii="Verdana" w:hAnsi="Verdana"/>
          <w:szCs w:val="18"/>
        </w:rPr>
        <w:t xml:space="preserve"> Masterstudium Architektur – Green Building. Das Vollzeit-Studium steht für eine vollwertige und praxisnahe Architekturausbildung mit Nachhaltigkeitsanspruch während des gesamten Lebenszyklus eines Gebäudes</w:t>
      </w:r>
      <w:r w:rsidR="00E805F4">
        <w:rPr>
          <w:rFonts w:ascii="Verdana" w:hAnsi="Verdana"/>
          <w:szCs w:val="18"/>
        </w:rPr>
        <w:t xml:space="preserve">. </w:t>
      </w:r>
    </w:p>
    <w:p w:rsidR="00E805F4" w:rsidRDefault="00F044F7" w:rsidP="00F044F7">
      <w:pPr>
        <w:pStyle w:val="PA7HeadlineBoilerplate"/>
        <w:spacing w:before="120"/>
        <w:rPr>
          <w:rStyle w:val="Hyperlink"/>
          <w:rFonts w:eastAsiaTheme="minorHAnsi" w:cstheme="minorBidi"/>
          <w:b w:val="0"/>
          <w:bCs w:val="0"/>
          <w:szCs w:val="22"/>
          <w:lang w:val="de-AT" w:eastAsia="en-US"/>
        </w:rPr>
      </w:pPr>
      <w:r>
        <w:rPr>
          <w:rFonts w:eastAsiaTheme="minorHAnsi" w:cstheme="minorBidi"/>
          <w:b w:val="0"/>
          <w:bCs w:val="0"/>
          <w:szCs w:val="22"/>
          <w:lang w:val="de-AT" w:eastAsia="en-US"/>
        </w:rPr>
        <w:t xml:space="preserve">&gt; </w:t>
      </w:r>
      <w:r w:rsidR="001C57DC">
        <w:rPr>
          <w:rFonts w:eastAsiaTheme="minorHAnsi" w:cstheme="minorBidi"/>
          <w:b w:val="0"/>
          <w:bCs w:val="0"/>
          <w:szCs w:val="22"/>
          <w:lang w:val="de-AT" w:eastAsia="en-US"/>
        </w:rPr>
        <w:t>Bachelorstudium Bauingenieurwesen-Baumanagement (Vollzeit und berufsbegleitend)</w:t>
      </w:r>
      <w:r>
        <w:rPr>
          <w:rFonts w:eastAsiaTheme="minorHAnsi" w:cstheme="minorBidi"/>
          <w:b w:val="0"/>
          <w:bCs w:val="0"/>
          <w:szCs w:val="22"/>
          <w:lang w:val="de-AT" w:eastAsia="en-US"/>
        </w:rPr>
        <w:t>:</w:t>
      </w:r>
      <w:r w:rsidR="001C57DC">
        <w:rPr>
          <w:rFonts w:eastAsiaTheme="minorHAnsi" w:cstheme="minorBidi"/>
          <w:b w:val="0"/>
          <w:bCs w:val="0"/>
          <w:szCs w:val="22"/>
          <w:lang w:val="de-AT" w:eastAsia="en-US"/>
        </w:rPr>
        <w:t xml:space="preserve"> </w:t>
      </w:r>
      <w:hyperlink r:id="rId9" w:history="1">
        <w:r w:rsidR="001C57DC" w:rsidRPr="00CA5AC0">
          <w:rPr>
            <w:rStyle w:val="Hyperlink"/>
            <w:rFonts w:eastAsiaTheme="minorHAnsi" w:cstheme="minorBidi"/>
            <w:b w:val="0"/>
            <w:bCs w:val="0"/>
            <w:szCs w:val="22"/>
            <w:lang w:val="de-AT" w:eastAsia="en-US"/>
          </w:rPr>
          <w:t>www.fh-campuswien.ac.at/bau_b</w:t>
        </w:r>
      </w:hyperlink>
      <w:r>
        <w:rPr>
          <w:rFonts w:eastAsiaTheme="minorHAnsi" w:cstheme="minorBidi"/>
          <w:b w:val="0"/>
          <w:bCs w:val="0"/>
          <w:szCs w:val="22"/>
          <w:lang w:val="de-AT" w:eastAsia="en-US"/>
        </w:rPr>
        <w:br/>
        <w:t xml:space="preserve">&gt; </w:t>
      </w:r>
      <w:r w:rsidR="001C57DC">
        <w:rPr>
          <w:rFonts w:eastAsiaTheme="minorHAnsi" w:cstheme="minorBidi"/>
          <w:b w:val="0"/>
          <w:bCs w:val="0"/>
          <w:szCs w:val="22"/>
          <w:lang w:val="de-AT" w:eastAsia="en-US"/>
        </w:rPr>
        <w:t>Masterstudium Bauingenieurwesen-Baumanagement (Vollzeit und berufsbegleitend)</w:t>
      </w:r>
      <w:r>
        <w:rPr>
          <w:rFonts w:eastAsiaTheme="minorHAnsi" w:cstheme="minorBidi"/>
          <w:b w:val="0"/>
          <w:bCs w:val="0"/>
          <w:szCs w:val="22"/>
          <w:lang w:val="de-AT" w:eastAsia="en-US"/>
        </w:rPr>
        <w:t>:</w:t>
      </w:r>
      <w:r w:rsidR="001C57DC">
        <w:rPr>
          <w:rFonts w:eastAsiaTheme="minorHAnsi" w:cstheme="minorBidi"/>
          <w:b w:val="0"/>
          <w:bCs w:val="0"/>
          <w:szCs w:val="22"/>
          <w:lang w:val="de-AT" w:eastAsia="en-US"/>
        </w:rPr>
        <w:t xml:space="preserve"> </w:t>
      </w:r>
      <w:hyperlink r:id="rId10" w:history="1">
        <w:r w:rsidR="001C57DC" w:rsidRPr="00CA5AC0">
          <w:rPr>
            <w:rStyle w:val="Hyperlink"/>
            <w:rFonts w:eastAsiaTheme="minorHAnsi" w:cstheme="minorBidi"/>
            <w:b w:val="0"/>
            <w:bCs w:val="0"/>
            <w:szCs w:val="22"/>
            <w:lang w:val="de-AT" w:eastAsia="en-US"/>
          </w:rPr>
          <w:t>www.fh-campuswien.ac.at/bau_m</w:t>
        </w:r>
      </w:hyperlink>
      <w:r>
        <w:rPr>
          <w:rFonts w:eastAsiaTheme="minorHAnsi" w:cstheme="minorBidi"/>
          <w:b w:val="0"/>
          <w:bCs w:val="0"/>
          <w:szCs w:val="22"/>
          <w:lang w:val="de-AT" w:eastAsia="en-US"/>
        </w:rPr>
        <w:br/>
        <w:t xml:space="preserve">&gt; </w:t>
      </w:r>
      <w:r w:rsidR="001C57DC">
        <w:rPr>
          <w:rFonts w:eastAsiaTheme="minorHAnsi" w:cstheme="minorBidi"/>
          <w:b w:val="0"/>
          <w:bCs w:val="0"/>
          <w:szCs w:val="22"/>
          <w:lang w:val="de-AT" w:eastAsia="en-US"/>
        </w:rPr>
        <w:t>Bachelorstudium Green Building (Vollzeit)</w:t>
      </w:r>
      <w:r>
        <w:rPr>
          <w:rFonts w:eastAsiaTheme="minorHAnsi" w:cstheme="minorBidi"/>
          <w:b w:val="0"/>
          <w:bCs w:val="0"/>
          <w:szCs w:val="22"/>
          <w:lang w:val="de-AT" w:eastAsia="en-US"/>
        </w:rPr>
        <w:t>:</w:t>
      </w:r>
      <w:r w:rsidR="001C57DC">
        <w:rPr>
          <w:rFonts w:eastAsiaTheme="minorHAnsi" w:cstheme="minorBidi"/>
          <w:b w:val="0"/>
          <w:bCs w:val="0"/>
          <w:szCs w:val="22"/>
          <w:lang w:val="de-AT" w:eastAsia="en-US"/>
        </w:rPr>
        <w:t xml:space="preserve"> </w:t>
      </w:r>
      <w:hyperlink r:id="rId11" w:history="1">
        <w:r w:rsidR="001C57DC" w:rsidRPr="00CA5AC0">
          <w:rPr>
            <w:rStyle w:val="Hyperlink"/>
            <w:rFonts w:eastAsiaTheme="minorHAnsi" w:cstheme="minorBidi"/>
            <w:b w:val="0"/>
            <w:bCs w:val="0"/>
            <w:szCs w:val="22"/>
            <w:lang w:val="de-AT" w:eastAsia="en-US"/>
          </w:rPr>
          <w:t>www.fh-campuswien.ac.at/gb_b</w:t>
        </w:r>
      </w:hyperlink>
      <w:r>
        <w:rPr>
          <w:rFonts w:eastAsiaTheme="minorHAnsi" w:cstheme="minorBidi"/>
          <w:b w:val="0"/>
          <w:bCs w:val="0"/>
          <w:szCs w:val="22"/>
          <w:lang w:val="de-AT" w:eastAsia="en-US"/>
        </w:rPr>
        <w:br/>
        <w:t xml:space="preserve">&gt; </w:t>
      </w:r>
      <w:r w:rsidR="001C57DC">
        <w:rPr>
          <w:rFonts w:eastAsiaTheme="minorHAnsi" w:cstheme="minorBidi"/>
          <w:b w:val="0"/>
          <w:bCs w:val="0"/>
          <w:szCs w:val="22"/>
          <w:lang w:val="de-AT" w:eastAsia="en-US"/>
        </w:rPr>
        <w:t>Masterstudium Architektur – Green Building (Vollzeit)</w:t>
      </w:r>
      <w:r>
        <w:rPr>
          <w:rFonts w:eastAsiaTheme="minorHAnsi" w:cstheme="minorBidi"/>
          <w:b w:val="0"/>
          <w:bCs w:val="0"/>
          <w:szCs w:val="22"/>
          <w:lang w:val="de-AT" w:eastAsia="en-US"/>
        </w:rPr>
        <w:t>:</w:t>
      </w:r>
      <w:r w:rsidR="001C57DC">
        <w:rPr>
          <w:rFonts w:eastAsiaTheme="minorHAnsi" w:cstheme="minorBidi"/>
          <w:b w:val="0"/>
          <w:bCs w:val="0"/>
          <w:szCs w:val="22"/>
          <w:lang w:val="de-AT" w:eastAsia="en-US"/>
        </w:rPr>
        <w:t xml:space="preserve"> </w:t>
      </w:r>
      <w:hyperlink r:id="rId12" w:history="1">
        <w:r w:rsidR="001C57DC" w:rsidRPr="00CA5AC0">
          <w:rPr>
            <w:rStyle w:val="Hyperlink"/>
            <w:rFonts w:eastAsiaTheme="minorHAnsi" w:cstheme="minorBidi"/>
            <w:b w:val="0"/>
            <w:bCs w:val="0"/>
            <w:szCs w:val="22"/>
            <w:lang w:val="de-AT" w:eastAsia="en-US"/>
          </w:rPr>
          <w:t>www.fh-campuswien.ac.at/gb_m</w:t>
        </w:r>
      </w:hyperlink>
      <w:r w:rsidR="00E805F4">
        <w:rPr>
          <w:rStyle w:val="Hyperlink"/>
          <w:rFonts w:eastAsiaTheme="minorHAnsi" w:cstheme="minorBidi"/>
          <w:b w:val="0"/>
          <w:bCs w:val="0"/>
          <w:szCs w:val="22"/>
          <w:lang w:val="de-AT" w:eastAsia="en-US"/>
        </w:rPr>
        <w:br/>
      </w:r>
      <w:r w:rsidR="00E805F4" w:rsidRPr="00E805F4">
        <w:rPr>
          <w:rFonts w:eastAsiaTheme="minorHAnsi"/>
          <w:b w:val="0"/>
        </w:rPr>
        <w:t>&gt; Masterlehrgang Technische Gebäudeausstattung (berufsbegleitend):</w:t>
      </w:r>
      <w:r w:rsidR="00E805F4">
        <w:rPr>
          <w:rStyle w:val="Hyperlink"/>
          <w:rFonts w:eastAsiaTheme="minorHAnsi" w:cstheme="minorBidi"/>
          <w:b w:val="0"/>
          <w:bCs w:val="0"/>
          <w:szCs w:val="22"/>
          <w:lang w:val="de-AT" w:eastAsia="en-US"/>
        </w:rPr>
        <w:t xml:space="preserve"> </w:t>
      </w:r>
      <w:r w:rsidR="00E805F4" w:rsidRPr="00E805F4">
        <w:rPr>
          <w:rStyle w:val="Hyperlink"/>
          <w:rFonts w:eastAsiaTheme="minorHAnsi" w:cstheme="minorBidi"/>
          <w:b w:val="0"/>
          <w:bCs w:val="0"/>
          <w:szCs w:val="22"/>
          <w:lang w:val="de-AT" w:eastAsia="en-US"/>
        </w:rPr>
        <w:t>www.fh-campuswien.ac.at/tga_ml</w:t>
      </w:r>
    </w:p>
    <w:p w:rsidR="00BF13E3" w:rsidRPr="00E43247" w:rsidRDefault="00BF13E3" w:rsidP="00B65C38">
      <w:pPr>
        <w:pStyle w:val="PA7HeadlineBoilerplate"/>
        <w:spacing w:after="120" w:line="240" w:lineRule="auto"/>
        <w:rPr>
          <w:b w:val="0"/>
          <w:lang w:val="de-AT" w:eastAsia="de-AT"/>
        </w:rPr>
      </w:pPr>
      <w:r w:rsidRPr="00784896">
        <w:rPr>
          <w:lang w:val="de-AT" w:eastAsia="de-AT"/>
        </w:rPr>
        <w:t>FH Campus Wien</w:t>
      </w:r>
      <w:r>
        <w:rPr>
          <w:lang w:val="de-AT" w:eastAsia="de-AT"/>
        </w:rPr>
        <w:br/>
      </w:r>
      <w:r w:rsidRPr="00E43247">
        <w:rPr>
          <w:rStyle w:val="FHCWTextZchn"/>
          <w:b w:val="0"/>
        </w:rPr>
        <w:t xml:space="preserve">Mit rund 5.400 Studierenden ist die FH Campus Wien die größte Fachhochschule Österreichs. In den Departments Applied Life </w:t>
      </w:r>
      <w:proofErr w:type="spellStart"/>
      <w:r w:rsidRPr="00E43247">
        <w:rPr>
          <w:rStyle w:val="FHCWTextZchn"/>
          <w:b w:val="0"/>
        </w:rPr>
        <w:t>Sciences</w:t>
      </w:r>
      <w:proofErr w:type="spellEnd"/>
      <w:r w:rsidRPr="00E43247">
        <w:rPr>
          <w:rStyle w:val="FHCWTextZchn"/>
          <w:b w:val="0"/>
        </w:rPr>
        <w:t xml:space="preserve">, Bauen und Gestalten, Gesundheit, Public </w:t>
      </w:r>
      <w:proofErr w:type="spellStart"/>
      <w:r w:rsidRPr="00E43247">
        <w:rPr>
          <w:rStyle w:val="FHCWTextZchn"/>
          <w:b w:val="0"/>
        </w:rPr>
        <w:t>Sector</w:t>
      </w:r>
      <w:proofErr w:type="spellEnd"/>
      <w:r w:rsidRPr="00E43247">
        <w:rPr>
          <w:rStyle w:val="FHCWTextZchn"/>
          <w:b w:val="0"/>
        </w:rPr>
        <w:t xml:space="preserve">, Soziales und Technik steht ein Angebot von über 50 Bachelor- und Masterstudiengängen sowie Masterlehrgängen in berufsbegleitender und Vollzeit-Form zur Auswahl: </w:t>
      </w:r>
      <w:hyperlink r:id="rId13" w:history="1">
        <w:r w:rsidRPr="00E43247">
          <w:rPr>
            <w:rStyle w:val="Hyperlink"/>
            <w:b w:val="0"/>
          </w:rPr>
          <w:t>www.fh-campuswien.ac.at/facts</w:t>
        </w:r>
      </w:hyperlink>
      <w:r w:rsidRPr="00E43247">
        <w:rPr>
          <w:rStyle w:val="Hyperlink"/>
          <w:b w:val="0"/>
        </w:rPr>
        <w:t>.</w:t>
      </w:r>
      <w:r w:rsidRPr="00E43247">
        <w:rPr>
          <w:rStyle w:val="Hyperlink"/>
          <w:b w:val="0"/>
          <w:u w:val="none"/>
        </w:rPr>
        <w:t xml:space="preserve"> </w:t>
      </w:r>
      <w:r w:rsidRPr="00E43247">
        <w:rPr>
          <w:rStyle w:val="FHCWTextZchn"/>
          <w:b w:val="0"/>
        </w:rPr>
        <w:t xml:space="preserve">Zur FH Campus Wien gehören vier Standorte in Wien und drei Kooperationsstandorte der Vinzenz-Gruppe in Wien, Linz und Ried. Im Herbst 2015 sind zwei weitere FH-Studienstandorte an Einrichtungen des Wiener </w:t>
      </w:r>
      <w:proofErr w:type="spellStart"/>
      <w:r w:rsidRPr="00E43247">
        <w:rPr>
          <w:rStyle w:val="FHCWTextZchn"/>
          <w:b w:val="0"/>
        </w:rPr>
        <w:t>Krankenanstaltenverbundes</w:t>
      </w:r>
      <w:proofErr w:type="spellEnd"/>
      <w:r w:rsidRPr="00E43247">
        <w:rPr>
          <w:rStyle w:val="FHCWTextZchn"/>
          <w:b w:val="0"/>
        </w:rPr>
        <w:t xml:space="preserve"> (KAV) hinzugekommen. Ausbildungskooperationen bestehen mit dem Wiener KAV, der Vinzenz Gruppe, dem Bundeskanzleramt und dem Bundesministerium für Finanzen. Zum großen Netzwerk der FH </w:t>
      </w:r>
      <w:r w:rsidRPr="00E43247">
        <w:rPr>
          <w:rStyle w:val="FHCWTextZchn"/>
          <w:b w:val="0"/>
        </w:rPr>
        <w:lastRenderedPageBreak/>
        <w:t xml:space="preserve">Campus Wien zählen rund 150 in- und ausländische Universitäten und Hochschulen sowie Industriebetriebe, Unternehmen, Verbände, öffentliche Einrichtungen und Schulen. F&amp;E-Projekte der Studiengänge und externe Auftragsforschung werden über eigene Forschungsgesellschaften abgewickelt. Darüber hinaus belegen anerkannte Zertifizierungen die hohen Standards im Qualitätsmanagement der Hochschule: </w:t>
      </w:r>
      <w:hyperlink r:id="rId14" w:history="1">
        <w:r w:rsidRPr="00E43247">
          <w:rPr>
            <w:rStyle w:val="Hyperlink"/>
            <w:b w:val="0"/>
          </w:rPr>
          <w:t>www.fh-campuswien.ac.at/zert</w:t>
        </w:r>
      </w:hyperlink>
      <w:r w:rsidRPr="00E43247">
        <w:rPr>
          <w:b w:val="0"/>
          <w:lang w:val="de-AT" w:eastAsia="de-AT"/>
        </w:rPr>
        <w:t>.</w:t>
      </w:r>
    </w:p>
    <w:p w:rsidR="00BF13E3" w:rsidRPr="00B5686B" w:rsidRDefault="00BF13E3" w:rsidP="00B65C38">
      <w:pPr>
        <w:pStyle w:val="PA7HeadlineBoilerplate"/>
        <w:spacing w:line="240" w:lineRule="auto"/>
        <w:rPr>
          <w:lang w:val="de-AT"/>
        </w:rPr>
      </w:pPr>
      <w:r w:rsidRPr="00B5686B">
        <w:rPr>
          <w:lang w:val="de-AT"/>
        </w:rPr>
        <w:t>Rückfragehinweis</w:t>
      </w:r>
    </w:p>
    <w:p w:rsidR="00BF13E3" w:rsidRPr="00933E44" w:rsidRDefault="00BF13E3" w:rsidP="00B65C38">
      <w:pPr>
        <w:pStyle w:val="PA8Boilerplate"/>
        <w:spacing w:line="240" w:lineRule="auto"/>
      </w:pPr>
      <w:proofErr w:type="spellStart"/>
      <w:r>
        <w:rPr>
          <w:lang w:val="de-AT"/>
        </w:rPr>
        <w:t>Mag.</w:t>
      </w:r>
      <w:r>
        <w:rPr>
          <w:vertAlign w:val="superscript"/>
          <w:lang w:val="de-AT"/>
        </w:rPr>
        <w:t>a</w:t>
      </w:r>
      <w:proofErr w:type="spellEnd"/>
      <w:r>
        <w:rPr>
          <w:vertAlign w:val="superscript"/>
          <w:lang w:val="de-AT"/>
        </w:rPr>
        <w:t xml:space="preserve"> </w:t>
      </w:r>
      <w:r>
        <w:rPr>
          <w:lang w:val="de-AT"/>
        </w:rPr>
        <w:t>Sonja Wallner MAS</w:t>
      </w:r>
      <w:r w:rsidRPr="00B5686B">
        <w:rPr>
          <w:lang w:val="de-AT"/>
        </w:rPr>
        <w:br/>
        <w:t>FH Campus Wien</w:t>
      </w:r>
      <w:r w:rsidRPr="00B5686B">
        <w:rPr>
          <w:lang w:val="de-AT"/>
        </w:rPr>
        <w:br/>
        <w:t>Unternehmenskommunikation</w:t>
      </w:r>
      <w:r w:rsidRPr="00B5686B">
        <w:rPr>
          <w:lang w:val="de-AT"/>
        </w:rPr>
        <w:br/>
        <w:t>Favoritenstraße 226, 1100 Wien</w:t>
      </w:r>
      <w:r w:rsidRPr="00B5686B">
        <w:rPr>
          <w:lang w:val="de-AT"/>
        </w:rPr>
        <w:br/>
        <w:t>T: +43 1 606 68 77-</w:t>
      </w:r>
      <w:r>
        <w:rPr>
          <w:lang w:val="de-AT"/>
        </w:rPr>
        <w:t>6408</w:t>
      </w:r>
      <w:r w:rsidRPr="00B5686B">
        <w:rPr>
          <w:lang w:val="de-AT"/>
        </w:rPr>
        <w:br/>
      </w:r>
      <w:hyperlink r:id="rId15" w:history="1">
        <w:r w:rsidRPr="003366DD">
          <w:rPr>
            <w:rStyle w:val="Hyperlink"/>
            <w:lang w:val="de-AT"/>
          </w:rPr>
          <w:t>sonja.wallner@fh-campuswien.ac.at</w:t>
        </w:r>
      </w:hyperlink>
      <w:r w:rsidRPr="00B5686B">
        <w:rPr>
          <w:lang w:val="de-AT"/>
        </w:rPr>
        <w:br/>
      </w:r>
      <w:hyperlink r:id="rId16" w:history="1">
        <w:r w:rsidRPr="00B5686B">
          <w:rPr>
            <w:rStyle w:val="Hyperlink"/>
            <w:szCs w:val="18"/>
            <w:lang w:val="de-AT"/>
          </w:rPr>
          <w:t>www.fh-campuswien.ac.at</w:t>
        </w:r>
      </w:hyperlink>
    </w:p>
    <w:sectPr w:rsidR="00BF13E3" w:rsidRPr="00933E44" w:rsidSect="001654FE">
      <w:headerReference w:type="default" r:id="rId17"/>
      <w:footerReference w:type="default" r:id="rId18"/>
      <w:pgSz w:w="11899" w:h="16838" w:code="9"/>
      <w:pgMar w:top="2835" w:right="1418" w:bottom="1701" w:left="1418" w:header="0" w:footer="13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F07" w:rsidRDefault="00CC2F07">
      <w:r>
        <w:separator/>
      </w:r>
    </w:p>
  </w:endnote>
  <w:endnote w:type="continuationSeparator" w:id="0">
    <w:p w:rsidR="00CC2F07" w:rsidRDefault="00CC2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A8" w:rsidRDefault="00F863A8" w:rsidP="00CE29F8">
    <w:pPr>
      <w:pStyle w:val="Fuzeile"/>
      <w:tabs>
        <w:tab w:val="clear" w:pos="4536"/>
        <w:tab w:val="clear" w:pos="9072"/>
        <w:tab w:val="left" w:pos="406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F07" w:rsidRDefault="00CC2F07">
      <w:r>
        <w:separator/>
      </w:r>
    </w:p>
  </w:footnote>
  <w:footnote w:type="continuationSeparator" w:id="0">
    <w:p w:rsidR="00CC2F07" w:rsidRDefault="00CC2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A8" w:rsidRDefault="00AF06A7" w:rsidP="00472E2D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 wp14:anchorId="3A2E254B" wp14:editId="17597D13">
          <wp:simplePos x="0" y="0"/>
          <wp:positionH relativeFrom="page">
            <wp:posOffset>215900</wp:posOffset>
          </wp:positionH>
          <wp:positionV relativeFrom="page">
            <wp:posOffset>461010</wp:posOffset>
          </wp:positionV>
          <wp:extent cx="4038600" cy="771525"/>
          <wp:effectExtent l="0" t="0" r="0" b="9525"/>
          <wp:wrapTight wrapText="bothSides">
            <wp:wrapPolygon edited="0">
              <wp:start x="0" y="0"/>
              <wp:lineTo x="0" y="21333"/>
              <wp:lineTo x="21498" y="21333"/>
              <wp:lineTo x="21498" y="0"/>
              <wp:lineTo x="0" y="0"/>
            </wp:wrapPolygon>
          </wp:wrapTight>
          <wp:docPr id="35" name="Bild 35" descr="Logo_Unternehmenskommunikation_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nternehmenskommunikation_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63A8" w:rsidRDefault="00F863A8" w:rsidP="00472E2D">
    <w:pPr>
      <w:pStyle w:val="Kopfzeile"/>
    </w:pPr>
  </w:p>
  <w:p w:rsidR="00F863A8" w:rsidRDefault="00F863A8" w:rsidP="00472E2D">
    <w:pPr>
      <w:pStyle w:val="Kopfzeile"/>
    </w:pPr>
  </w:p>
  <w:p w:rsidR="00F863A8" w:rsidRDefault="00F863A8" w:rsidP="00472E2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7A0AE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F7076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889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9BCE9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B67F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5A5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D6DF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460C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624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1E0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962572"/>
    <w:multiLevelType w:val="hybridMultilevel"/>
    <w:tmpl w:val="627E041E"/>
    <w:lvl w:ilvl="0" w:tplc="DCC29C78">
      <w:numFmt w:val="bullet"/>
      <w:pStyle w:val="Aufzhlung1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1E666E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8E3A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D27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CCAC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5E9A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FC8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F822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1E2F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8E42BB"/>
    <w:multiLevelType w:val="multilevel"/>
    <w:tmpl w:val="E4A089FE"/>
    <w:lvl w:ilvl="0">
      <w:start w:val="1"/>
      <w:numFmt w:val="decimal"/>
      <w:pStyle w:val="FHCWGliederung1xx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pStyle w:val="FHCWGliederungx1x"/>
      <w:lvlText w:val="%2."/>
      <w:lvlJc w:val="left"/>
      <w:pPr>
        <w:tabs>
          <w:tab w:val="num" w:pos="792"/>
        </w:tabs>
        <w:ind w:left="792" w:hanging="225"/>
      </w:pPr>
      <w:rPr>
        <w:rFonts w:hint="default"/>
      </w:rPr>
    </w:lvl>
    <w:lvl w:ilvl="2">
      <w:start w:val="1"/>
      <w:numFmt w:val="decimal"/>
      <w:pStyle w:val="FHCWGliederungxx1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B1067F8"/>
    <w:multiLevelType w:val="hybridMultilevel"/>
    <w:tmpl w:val="DA825BBC"/>
    <w:lvl w:ilvl="0" w:tplc="19CE7AE6">
      <w:numFmt w:val="bullet"/>
      <w:pStyle w:val="Aufzhlung2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EA55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3E0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6B8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225A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7A5A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0AB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C44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8A62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4634C8"/>
    <w:multiLevelType w:val="hybridMultilevel"/>
    <w:tmpl w:val="5874DA1E"/>
    <w:lvl w:ilvl="0" w:tplc="975059AA"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2253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4C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6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06CB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9C34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04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EC89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DE86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07"/>
    <w:rsid w:val="000063ED"/>
    <w:rsid w:val="0000712F"/>
    <w:rsid w:val="0001044B"/>
    <w:rsid w:val="00013CF8"/>
    <w:rsid w:val="00021DC6"/>
    <w:rsid w:val="000300EA"/>
    <w:rsid w:val="00047C44"/>
    <w:rsid w:val="00062231"/>
    <w:rsid w:val="00063D87"/>
    <w:rsid w:val="0006619D"/>
    <w:rsid w:val="000850BA"/>
    <w:rsid w:val="00095013"/>
    <w:rsid w:val="000960F8"/>
    <w:rsid w:val="000A0732"/>
    <w:rsid w:val="000A6FAE"/>
    <w:rsid w:val="000C24A2"/>
    <w:rsid w:val="000D2463"/>
    <w:rsid w:val="000E5AC5"/>
    <w:rsid w:val="000E7455"/>
    <w:rsid w:val="000F05F1"/>
    <w:rsid w:val="000F36F5"/>
    <w:rsid w:val="00102C95"/>
    <w:rsid w:val="00117FBA"/>
    <w:rsid w:val="00125E8C"/>
    <w:rsid w:val="00132933"/>
    <w:rsid w:val="00141E9F"/>
    <w:rsid w:val="00152251"/>
    <w:rsid w:val="00161C2B"/>
    <w:rsid w:val="00163062"/>
    <w:rsid w:val="001654FE"/>
    <w:rsid w:val="0017004A"/>
    <w:rsid w:val="001745A0"/>
    <w:rsid w:val="00184720"/>
    <w:rsid w:val="00192570"/>
    <w:rsid w:val="00194EBC"/>
    <w:rsid w:val="001A3795"/>
    <w:rsid w:val="001A76DF"/>
    <w:rsid w:val="001B0083"/>
    <w:rsid w:val="001B0271"/>
    <w:rsid w:val="001C1CB9"/>
    <w:rsid w:val="001C57DC"/>
    <w:rsid w:val="001D2E52"/>
    <w:rsid w:val="001E0647"/>
    <w:rsid w:val="001E3EDD"/>
    <w:rsid w:val="001F4265"/>
    <w:rsid w:val="0020282C"/>
    <w:rsid w:val="00203AC1"/>
    <w:rsid w:val="002110E4"/>
    <w:rsid w:val="00214B0A"/>
    <w:rsid w:val="00231F33"/>
    <w:rsid w:val="0024524E"/>
    <w:rsid w:val="00246CD9"/>
    <w:rsid w:val="0026087D"/>
    <w:rsid w:val="00266184"/>
    <w:rsid w:val="00273C5A"/>
    <w:rsid w:val="00274542"/>
    <w:rsid w:val="00277982"/>
    <w:rsid w:val="00290A90"/>
    <w:rsid w:val="002A5CD7"/>
    <w:rsid w:val="002A757B"/>
    <w:rsid w:val="002B2ECE"/>
    <w:rsid w:val="002C326B"/>
    <w:rsid w:val="002C6C65"/>
    <w:rsid w:val="002E1443"/>
    <w:rsid w:val="002E3234"/>
    <w:rsid w:val="002E4CB1"/>
    <w:rsid w:val="002F0095"/>
    <w:rsid w:val="00302583"/>
    <w:rsid w:val="0030415F"/>
    <w:rsid w:val="00305D4D"/>
    <w:rsid w:val="003112B5"/>
    <w:rsid w:val="00312AB2"/>
    <w:rsid w:val="00314203"/>
    <w:rsid w:val="00315072"/>
    <w:rsid w:val="00315D67"/>
    <w:rsid w:val="00320803"/>
    <w:rsid w:val="00322547"/>
    <w:rsid w:val="003279F7"/>
    <w:rsid w:val="003311B1"/>
    <w:rsid w:val="00336C59"/>
    <w:rsid w:val="003422F5"/>
    <w:rsid w:val="00350E0D"/>
    <w:rsid w:val="00352E97"/>
    <w:rsid w:val="0035746C"/>
    <w:rsid w:val="00370FE3"/>
    <w:rsid w:val="00371529"/>
    <w:rsid w:val="003715BB"/>
    <w:rsid w:val="003725C6"/>
    <w:rsid w:val="00377897"/>
    <w:rsid w:val="00390C4F"/>
    <w:rsid w:val="00390EDF"/>
    <w:rsid w:val="003925AF"/>
    <w:rsid w:val="003936F4"/>
    <w:rsid w:val="003A2E49"/>
    <w:rsid w:val="003A64CC"/>
    <w:rsid w:val="003B0F29"/>
    <w:rsid w:val="003B3865"/>
    <w:rsid w:val="003B5712"/>
    <w:rsid w:val="003C11BE"/>
    <w:rsid w:val="003D0740"/>
    <w:rsid w:val="003D1746"/>
    <w:rsid w:val="003E6351"/>
    <w:rsid w:val="003F2902"/>
    <w:rsid w:val="003F33D1"/>
    <w:rsid w:val="003F37DF"/>
    <w:rsid w:val="00400085"/>
    <w:rsid w:val="0040076A"/>
    <w:rsid w:val="00416832"/>
    <w:rsid w:val="00425AA7"/>
    <w:rsid w:val="00426FFB"/>
    <w:rsid w:val="00430A0D"/>
    <w:rsid w:val="00446658"/>
    <w:rsid w:val="0045690B"/>
    <w:rsid w:val="00463AAF"/>
    <w:rsid w:val="00471DE5"/>
    <w:rsid w:val="00472E2D"/>
    <w:rsid w:val="004737EC"/>
    <w:rsid w:val="00481541"/>
    <w:rsid w:val="00494498"/>
    <w:rsid w:val="004A420E"/>
    <w:rsid w:val="004B1C11"/>
    <w:rsid w:val="004B441E"/>
    <w:rsid w:val="004B6F77"/>
    <w:rsid w:val="004C2475"/>
    <w:rsid w:val="004D7936"/>
    <w:rsid w:val="004E7A35"/>
    <w:rsid w:val="004F1995"/>
    <w:rsid w:val="005028DA"/>
    <w:rsid w:val="00503D3F"/>
    <w:rsid w:val="00507DC0"/>
    <w:rsid w:val="00511C0C"/>
    <w:rsid w:val="0051457A"/>
    <w:rsid w:val="0051655E"/>
    <w:rsid w:val="00516623"/>
    <w:rsid w:val="00520D20"/>
    <w:rsid w:val="00534ED7"/>
    <w:rsid w:val="00543ED6"/>
    <w:rsid w:val="00544382"/>
    <w:rsid w:val="00552460"/>
    <w:rsid w:val="0056662E"/>
    <w:rsid w:val="00575807"/>
    <w:rsid w:val="00576D39"/>
    <w:rsid w:val="00580986"/>
    <w:rsid w:val="00587C22"/>
    <w:rsid w:val="00590883"/>
    <w:rsid w:val="005A0267"/>
    <w:rsid w:val="005A0DBB"/>
    <w:rsid w:val="005A6863"/>
    <w:rsid w:val="005B322B"/>
    <w:rsid w:val="005D56FE"/>
    <w:rsid w:val="005D57E2"/>
    <w:rsid w:val="005E43C3"/>
    <w:rsid w:val="005E58FE"/>
    <w:rsid w:val="00611BB8"/>
    <w:rsid w:val="00612DF4"/>
    <w:rsid w:val="006166F9"/>
    <w:rsid w:val="00622D7C"/>
    <w:rsid w:val="00651EFF"/>
    <w:rsid w:val="00653B20"/>
    <w:rsid w:val="00667C06"/>
    <w:rsid w:val="00671B12"/>
    <w:rsid w:val="006845BB"/>
    <w:rsid w:val="006A4A46"/>
    <w:rsid w:val="006D1A99"/>
    <w:rsid w:val="006F4415"/>
    <w:rsid w:val="007000C8"/>
    <w:rsid w:val="00701D09"/>
    <w:rsid w:val="00705E3F"/>
    <w:rsid w:val="00706E92"/>
    <w:rsid w:val="00707A3F"/>
    <w:rsid w:val="00711643"/>
    <w:rsid w:val="00714A3F"/>
    <w:rsid w:val="00717911"/>
    <w:rsid w:val="007275E7"/>
    <w:rsid w:val="00733C10"/>
    <w:rsid w:val="00737362"/>
    <w:rsid w:val="0074572F"/>
    <w:rsid w:val="00745B0B"/>
    <w:rsid w:val="007461FD"/>
    <w:rsid w:val="0074719B"/>
    <w:rsid w:val="00753743"/>
    <w:rsid w:val="007543BD"/>
    <w:rsid w:val="00757D5E"/>
    <w:rsid w:val="00765312"/>
    <w:rsid w:val="00770960"/>
    <w:rsid w:val="007753AC"/>
    <w:rsid w:val="00783A3C"/>
    <w:rsid w:val="00784738"/>
    <w:rsid w:val="007871C7"/>
    <w:rsid w:val="00791CDE"/>
    <w:rsid w:val="00793CA6"/>
    <w:rsid w:val="00795779"/>
    <w:rsid w:val="00795EB0"/>
    <w:rsid w:val="007975B5"/>
    <w:rsid w:val="00797E2C"/>
    <w:rsid w:val="007A5718"/>
    <w:rsid w:val="007A5F6B"/>
    <w:rsid w:val="007B5F5E"/>
    <w:rsid w:val="007B6E21"/>
    <w:rsid w:val="007C108A"/>
    <w:rsid w:val="007C12F1"/>
    <w:rsid w:val="007C2D2E"/>
    <w:rsid w:val="007C344C"/>
    <w:rsid w:val="007E2E6A"/>
    <w:rsid w:val="007E6EAE"/>
    <w:rsid w:val="008215E1"/>
    <w:rsid w:val="008258AF"/>
    <w:rsid w:val="00831632"/>
    <w:rsid w:val="00856A08"/>
    <w:rsid w:val="00872EB2"/>
    <w:rsid w:val="0087349D"/>
    <w:rsid w:val="008743ED"/>
    <w:rsid w:val="00877497"/>
    <w:rsid w:val="00881719"/>
    <w:rsid w:val="008868E4"/>
    <w:rsid w:val="00887905"/>
    <w:rsid w:val="008901D7"/>
    <w:rsid w:val="00894DB0"/>
    <w:rsid w:val="008A5E2C"/>
    <w:rsid w:val="008B2F99"/>
    <w:rsid w:val="008B2FED"/>
    <w:rsid w:val="008B3989"/>
    <w:rsid w:val="008C2CB1"/>
    <w:rsid w:val="008C6037"/>
    <w:rsid w:val="008D12E2"/>
    <w:rsid w:val="008D4D5C"/>
    <w:rsid w:val="008D56D2"/>
    <w:rsid w:val="008D6AFC"/>
    <w:rsid w:val="008F0C24"/>
    <w:rsid w:val="008F1EED"/>
    <w:rsid w:val="008F6115"/>
    <w:rsid w:val="00902F88"/>
    <w:rsid w:val="00903699"/>
    <w:rsid w:val="00906940"/>
    <w:rsid w:val="00922B2E"/>
    <w:rsid w:val="00932637"/>
    <w:rsid w:val="00933E44"/>
    <w:rsid w:val="00947C14"/>
    <w:rsid w:val="0095284C"/>
    <w:rsid w:val="0095718D"/>
    <w:rsid w:val="00964290"/>
    <w:rsid w:val="00975535"/>
    <w:rsid w:val="00993049"/>
    <w:rsid w:val="009A24C2"/>
    <w:rsid w:val="009A35A5"/>
    <w:rsid w:val="009A6D0C"/>
    <w:rsid w:val="009B468A"/>
    <w:rsid w:val="009C7645"/>
    <w:rsid w:val="009D0BA0"/>
    <w:rsid w:val="009E5D71"/>
    <w:rsid w:val="009F0931"/>
    <w:rsid w:val="009F7560"/>
    <w:rsid w:val="00A019BE"/>
    <w:rsid w:val="00A12526"/>
    <w:rsid w:val="00A1788B"/>
    <w:rsid w:val="00A220AE"/>
    <w:rsid w:val="00A312F3"/>
    <w:rsid w:val="00A33AED"/>
    <w:rsid w:val="00A34EE5"/>
    <w:rsid w:val="00A35600"/>
    <w:rsid w:val="00A40D53"/>
    <w:rsid w:val="00A43252"/>
    <w:rsid w:val="00A43497"/>
    <w:rsid w:val="00A535C3"/>
    <w:rsid w:val="00A606E6"/>
    <w:rsid w:val="00A64457"/>
    <w:rsid w:val="00A65375"/>
    <w:rsid w:val="00A70168"/>
    <w:rsid w:val="00A71C5C"/>
    <w:rsid w:val="00A75D68"/>
    <w:rsid w:val="00A75F48"/>
    <w:rsid w:val="00A7662E"/>
    <w:rsid w:val="00A7782C"/>
    <w:rsid w:val="00A80F96"/>
    <w:rsid w:val="00AA5F46"/>
    <w:rsid w:val="00AB220C"/>
    <w:rsid w:val="00AB3CB1"/>
    <w:rsid w:val="00AB57A8"/>
    <w:rsid w:val="00AC5946"/>
    <w:rsid w:val="00AD3C44"/>
    <w:rsid w:val="00AD5109"/>
    <w:rsid w:val="00AE2594"/>
    <w:rsid w:val="00AF06A7"/>
    <w:rsid w:val="00B0377D"/>
    <w:rsid w:val="00B1339B"/>
    <w:rsid w:val="00B1438F"/>
    <w:rsid w:val="00B14F97"/>
    <w:rsid w:val="00B15117"/>
    <w:rsid w:val="00B33863"/>
    <w:rsid w:val="00B34A8E"/>
    <w:rsid w:val="00B359D7"/>
    <w:rsid w:val="00B51279"/>
    <w:rsid w:val="00B517BF"/>
    <w:rsid w:val="00B55097"/>
    <w:rsid w:val="00B63C3A"/>
    <w:rsid w:val="00B64FD2"/>
    <w:rsid w:val="00B65C38"/>
    <w:rsid w:val="00B74BED"/>
    <w:rsid w:val="00B76397"/>
    <w:rsid w:val="00B7690B"/>
    <w:rsid w:val="00B82C19"/>
    <w:rsid w:val="00B84A58"/>
    <w:rsid w:val="00B855AC"/>
    <w:rsid w:val="00B85A15"/>
    <w:rsid w:val="00B874C5"/>
    <w:rsid w:val="00B87F90"/>
    <w:rsid w:val="00B9552F"/>
    <w:rsid w:val="00BA285F"/>
    <w:rsid w:val="00BA2F64"/>
    <w:rsid w:val="00BA6218"/>
    <w:rsid w:val="00BB20AC"/>
    <w:rsid w:val="00BB3E1A"/>
    <w:rsid w:val="00BC0BB8"/>
    <w:rsid w:val="00BC6206"/>
    <w:rsid w:val="00BD4255"/>
    <w:rsid w:val="00BD51B4"/>
    <w:rsid w:val="00BE0D56"/>
    <w:rsid w:val="00BE701B"/>
    <w:rsid w:val="00BF13E3"/>
    <w:rsid w:val="00BF6EDB"/>
    <w:rsid w:val="00BF73F5"/>
    <w:rsid w:val="00C00F42"/>
    <w:rsid w:val="00C06A73"/>
    <w:rsid w:val="00C11B26"/>
    <w:rsid w:val="00C13CDE"/>
    <w:rsid w:val="00C14085"/>
    <w:rsid w:val="00C15226"/>
    <w:rsid w:val="00C170C4"/>
    <w:rsid w:val="00C34CCA"/>
    <w:rsid w:val="00C37E44"/>
    <w:rsid w:val="00C455F4"/>
    <w:rsid w:val="00C601AD"/>
    <w:rsid w:val="00C62AB2"/>
    <w:rsid w:val="00C651F8"/>
    <w:rsid w:val="00C74F3F"/>
    <w:rsid w:val="00C775FC"/>
    <w:rsid w:val="00C8154D"/>
    <w:rsid w:val="00C83139"/>
    <w:rsid w:val="00C84A1A"/>
    <w:rsid w:val="00C85A5C"/>
    <w:rsid w:val="00C908CC"/>
    <w:rsid w:val="00C91769"/>
    <w:rsid w:val="00CA0462"/>
    <w:rsid w:val="00CA0AB9"/>
    <w:rsid w:val="00CB7DAE"/>
    <w:rsid w:val="00CC07FC"/>
    <w:rsid w:val="00CC0F59"/>
    <w:rsid w:val="00CC2F07"/>
    <w:rsid w:val="00CE0B73"/>
    <w:rsid w:val="00CE0F8E"/>
    <w:rsid w:val="00CE20EE"/>
    <w:rsid w:val="00CE260D"/>
    <w:rsid w:val="00CE29F8"/>
    <w:rsid w:val="00CF5455"/>
    <w:rsid w:val="00CF6069"/>
    <w:rsid w:val="00CF74FE"/>
    <w:rsid w:val="00D06732"/>
    <w:rsid w:val="00D12229"/>
    <w:rsid w:val="00D246C9"/>
    <w:rsid w:val="00D310AD"/>
    <w:rsid w:val="00D35095"/>
    <w:rsid w:val="00D47E90"/>
    <w:rsid w:val="00D54E39"/>
    <w:rsid w:val="00D629A7"/>
    <w:rsid w:val="00D645AC"/>
    <w:rsid w:val="00D771B2"/>
    <w:rsid w:val="00D91B15"/>
    <w:rsid w:val="00D96599"/>
    <w:rsid w:val="00D97F93"/>
    <w:rsid w:val="00DA1B4E"/>
    <w:rsid w:val="00DA480C"/>
    <w:rsid w:val="00DA70DC"/>
    <w:rsid w:val="00DD24EF"/>
    <w:rsid w:val="00DE2CD2"/>
    <w:rsid w:val="00DE620A"/>
    <w:rsid w:val="00E00152"/>
    <w:rsid w:val="00E0548F"/>
    <w:rsid w:val="00E057FC"/>
    <w:rsid w:val="00E13A5F"/>
    <w:rsid w:val="00E210B6"/>
    <w:rsid w:val="00E31C7D"/>
    <w:rsid w:val="00E32707"/>
    <w:rsid w:val="00E36892"/>
    <w:rsid w:val="00E428FE"/>
    <w:rsid w:val="00E440F1"/>
    <w:rsid w:val="00E44CCD"/>
    <w:rsid w:val="00E45278"/>
    <w:rsid w:val="00E45DA2"/>
    <w:rsid w:val="00E4618C"/>
    <w:rsid w:val="00E469A5"/>
    <w:rsid w:val="00E5398A"/>
    <w:rsid w:val="00E800A8"/>
    <w:rsid w:val="00E805F4"/>
    <w:rsid w:val="00E81A92"/>
    <w:rsid w:val="00E85E83"/>
    <w:rsid w:val="00E97447"/>
    <w:rsid w:val="00EA4409"/>
    <w:rsid w:val="00EA5278"/>
    <w:rsid w:val="00EB3DD8"/>
    <w:rsid w:val="00EB5212"/>
    <w:rsid w:val="00EC2242"/>
    <w:rsid w:val="00EC3F4C"/>
    <w:rsid w:val="00ED136D"/>
    <w:rsid w:val="00EE5997"/>
    <w:rsid w:val="00EE706D"/>
    <w:rsid w:val="00F044F7"/>
    <w:rsid w:val="00F067A3"/>
    <w:rsid w:val="00F10C5D"/>
    <w:rsid w:val="00F17F42"/>
    <w:rsid w:val="00F230DD"/>
    <w:rsid w:val="00F24F19"/>
    <w:rsid w:val="00F3052C"/>
    <w:rsid w:val="00F356C7"/>
    <w:rsid w:val="00F36BC5"/>
    <w:rsid w:val="00F450D5"/>
    <w:rsid w:val="00F623E8"/>
    <w:rsid w:val="00F625D8"/>
    <w:rsid w:val="00F85F13"/>
    <w:rsid w:val="00F863A8"/>
    <w:rsid w:val="00F91F2B"/>
    <w:rsid w:val="00F97100"/>
    <w:rsid w:val="00FA1AFD"/>
    <w:rsid w:val="00FA21F8"/>
    <w:rsid w:val="00FB20DC"/>
    <w:rsid w:val="00FB5301"/>
    <w:rsid w:val="00FC54CC"/>
    <w:rsid w:val="00FD7D4E"/>
    <w:rsid w:val="00FE6C0A"/>
    <w:rsid w:val="00FF2157"/>
    <w:rsid w:val="00FF5D12"/>
    <w:rsid w:val="00FF5F86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455F4"/>
    <w:pPr>
      <w:spacing w:after="80" w:line="260" w:lineRule="atLeast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8D6AFC"/>
    <w:pPr>
      <w:keepNext/>
      <w:spacing w:after="0" w:line="260" w:lineRule="exact"/>
      <w:outlineLvl w:val="0"/>
    </w:pPr>
    <w:rPr>
      <w:rFonts w:ascii="Verdana" w:eastAsia="Times" w:hAnsi="Verdana" w:cs="Times New Roman"/>
      <w:b/>
      <w:kern w:val="32"/>
      <w:sz w:val="24"/>
      <w:szCs w:val="20"/>
      <w:lang w:val="de-DE" w:eastAsia="de-DE"/>
    </w:rPr>
  </w:style>
  <w:style w:type="paragraph" w:styleId="berschrift2">
    <w:name w:val="heading 2"/>
    <w:basedOn w:val="Standard"/>
    <w:next w:val="Standard"/>
    <w:qFormat/>
    <w:rsid w:val="008D6AFC"/>
    <w:pPr>
      <w:keepNext/>
      <w:spacing w:after="0" w:line="260" w:lineRule="exact"/>
      <w:outlineLvl w:val="1"/>
    </w:pPr>
    <w:rPr>
      <w:rFonts w:ascii="Verdana" w:eastAsia="Times" w:hAnsi="Verdana" w:cs="Times New Roman"/>
      <w:b/>
      <w:sz w:val="22"/>
      <w:szCs w:val="20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8D6AFC"/>
    <w:pPr>
      <w:keepNext/>
      <w:spacing w:after="120" w:line="260" w:lineRule="exact"/>
      <w:outlineLvl w:val="2"/>
    </w:pPr>
    <w:rPr>
      <w:rFonts w:ascii="Verdana" w:eastAsia="Times" w:hAnsi="Verdana" w:cs="Times New Roman"/>
      <w:sz w:val="22"/>
      <w:szCs w:val="20"/>
      <w:lang w:val="de-DE" w:eastAsia="de-DE"/>
    </w:rPr>
  </w:style>
  <w:style w:type="paragraph" w:styleId="berschrift4">
    <w:name w:val="heading 4"/>
    <w:basedOn w:val="Standard"/>
    <w:link w:val="berschrift4Zchn"/>
    <w:uiPriority w:val="9"/>
    <w:qFormat/>
    <w:rsid w:val="00A33A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 w:line="260" w:lineRule="exact"/>
      <w:ind w:left="714" w:hanging="357"/>
    </w:pPr>
    <w:rPr>
      <w:rFonts w:ascii="Verdana" w:eastAsia="Times" w:hAnsi="Verdana" w:cs="Times New Roman"/>
      <w:szCs w:val="20"/>
      <w:lang w:val="de-DE" w:eastAsia="de-DE"/>
    </w:rPr>
  </w:style>
  <w:style w:type="paragraph" w:customStyle="1" w:styleId="Aufzhlung1">
    <w:name w:val="Aufzählung 1"/>
    <w:basedOn w:val="berschrift2"/>
    <w:rsid w:val="008D6AFC"/>
    <w:pPr>
      <w:numPr>
        <w:numId w:val="14"/>
      </w:numPr>
      <w:spacing w:before="120" w:after="12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  <w:spacing w:after="0" w:line="260" w:lineRule="exact"/>
    </w:pPr>
    <w:rPr>
      <w:rFonts w:ascii="Verdana" w:eastAsia="Times" w:hAnsi="Verdana" w:cs="Times New Roman"/>
      <w:szCs w:val="20"/>
      <w:lang w:val="de-DE" w:eastAsia="de-DE"/>
    </w:r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  <w:spacing w:after="0" w:line="260" w:lineRule="exact"/>
    </w:pPr>
    <w:rPr>
      <w:rFonts w:ascii="Verdana" w:eastAsia="Times" w:hAnsi="Verdana" w:cs="Times New Roman"/>
      <w:szCs w:val="20"/>
      <w:lang w:val="de-DE" w:eastAsia="de-DE"/>
    </w:rPr>
  </w:style>
  <w:style w:type="paragraph" w:customStyle="1" w:styleId="FHCWBetreff">
    <w:name w:val="FHCW_Betreff"/>
    <w:basedOn w:val="PA5Text"/>
    <w:rsid w:val="008D6AFC"/>
    <w:rPr>
      <w:b/>
      <w:lang w:val="de-AT"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customStyle="1" w:styleId="Tabellengitternetz">
    <w:name w:val="Tabellengitternetz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877497"/>
    <w:pPr>
      <w:spacing w:after="60" w:line="300" w:lineRule="exact"/>
    </w:pPr>
    <w:rPr>
      <w:rFonts w:ascii="Verdana" w:eastAsia="Times" w:hAnsi="Verdana" w:cs="Times New Roman"/>
      <w:szCs w:val="20"/>
      <w:lang w:val="de-DE" w:eastAsia="de-DE"/>
    </w:rPr>
  </w:style>
  <w:style w:type="paragraph" w:customStyle="1" w:styleId="PA1TITEL">
    <w:name w:val="PA_1_TITEL"/>
    <w:basedOn w:val="PA2Headline"/>
    <w:rsid w:val="00877497"/>
    <w:pPr>
      <w:spacing w:after="120"/>
    </w:pPr>
    <w:rPr>
      <w:b w:val="0"/>
      <w:caps/>
    </w:rPr>
  </w:style>
  <w:style w:type="paragraph" w:styleId="StandardWeb">
    <w:name w:val="Normal (Web)"/>
    <w:basedOn w:val="Standard"/>
    <w:uiPriority w:val="99"/>
    <w:rsid w:val="00507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uiPriority w:val="22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line="260" w:lineRule="exact"/>
    </w:pPr>
    <w:rPr>
      <w:rFonts w:ascii="Verdana" w:eastAsia="Times" w:hAnsi="Verdana" w:cs="Times New Roman"/>
      <w:szCs w:val="20"/>
      <w:lang w:eastAsia="de-DE"/>
    </w:r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line="260" w:lineRule="exact"/>
    </w:pPr>
    <w:rPr>
      <w:rFonts w:ascii="Verdana" w:eastAsia="Times" w:hAnsi="Verdana" w:cs="Times New Roman"/>
      <w:szCs w:val="20"/>
      <w:lang w:eastAsia="de-DE"/>
    </w:r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line="260" w:lineRule="exact"/>
    </w:pPr>
    <w:rPr>
      <w:rFonts w:ascii="Verdana" w:eastAsia="Times" w:hAnsi="Verdana" w:cs="Times New Roman"/>
      <w:szCs w:val="20"/>
      <w:lang w:eastAsia="de-DE"/>
    </w:rPr>
  </w:style>
  <w:style w:type="character" w:customStyle="1" w:styleId="PA5TextZchnZchn">
    <w:name w:val="PA_5_Text Zchn Zchn"/>
    <w:link w:val="PA5Text"/>
    <w:rsid w:val="00877497"/>
    <w:rPr>
      <w:rFonts w:ascii="Verdana" w:hAnsi="Verdana"/>
      <w:sz w:val="18"/>
      <w:lang w:val="de-DE" w:eastAsia="de-DE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pPr>
      <w:spacing w:after="0" w:line="260" w:lineRule="exact"/>
    </w:pPr>
    <w:rPr>
      <w:rFonts w:ascii="Tahoma" w:eastAsia="Times" w:hAnsi="Tahoma" w:cs="Tahoma"/>
      <w:sz w:val="16"/>
      <w:szCs w:val="16"/>
      <w:lang w:val="de-DE" w:eastAsia="de-DE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pPr>
      <w:spacing w:after="0" w:line="260" w:lineRule="exact"/>
    </w:pPr>
    <w:rPr>
      <w:rFonts w:ascii="Verdana" w:eastAsia="Times" w:hAnsi="Verdana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877497"/>
    <w:pPr>
      <w:spacing w:after="120" w:line="300" w:lineRule="exact"/>
    </w:pPr>
    <w:rPr>
      <w:rFonts w:ascii="Verdana" w:eastAsia="Times" w:hAnsi="Verdana" w:cs="Times New Roman"/>
      <w:b/>
      <w:sz w:val="20"/>
      <w:szCs w:val="20"/>
      <w:lang w:val="de-DE" w:eastAsia="de-DE"/>
    </w:rPr>
  </w:style>
  <w:style w:type="paragraph" w:customStyle="1" w:styleId="PA4Leadin">
    <w:name w:val="PA_4_Leadin"/>
    <w:basedOn w:val="Standard"/>
    <w:rsid w:val="00877497"/>
    <w:pPr>
      <w:spacing w:after="120" w:line="260" w:lineRule="exact"/>
    </w:pPr>
    <w:rPr>
      <w:rFonts w:ascii="Verdana" w:eastAsia="Times" w:hAnsi="Verdana" w:cs="Times New Roman"/>
      <w:szCs w:val="18"/>
      <w:lang w:val="de-DE" w:eastAsia="de-DE"/>
    </w:rPr>
  </w:style>
  <w:style w:type="paragraph" w:customStyle="1" w:styleId="PA6Zwischenberschrift">
    <w:name w:val="PA_6_Zwischenüberschrift"/>
    <w:basedOn w:val="PA5Text"/>
    <w:rsid w:val="001D2E52"/>
    <w:pPr>
      <w:spacing w:before="120" w:after="0"/>
    </w:pPr>
    <w:rPr>
      <w:b/>
      <w:lang w:val="de-AT"/>
    </w:rPr>
  </w:style>
  <w:style w:type="paragraph" w:customStyle="1" w:styleId="PA8Boilerplate">
    <w:name w:val="PA_8_Boilerplate"/>
    <w:basedOn w:val="PA5Text"/>
    <w:link w:val="PA8BoilerplateZchnZchn"/>
    <w:rsid w:val="00AF06A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AF06A7"/>
    <w:pPr>
      <w:spacing w:before="180" w:after="0"/>
    </w:pPr>
    <w:rPr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AF06A7"/>
    <w:rPr>
      <w:rFonts w:ascii="Verdana" w:eastAsia="Times New Roman" w:hAnsi="Verdana"/>
      <w:sz w:val="18"/>
      <w:lang w:val="de-DE" w:eastAsia="de-DE"/>
    </w:rPr>
  </w:style>
  <w:style w:type="character" w:customStyle="1" w:styleId="PA7HeadlineBoilerplateZchnZchn">
    <w:name w:val="PA_7_Headline_Boilerplate Zchn Zchn"/>
    <w:link w:val="PA7HeadlineBoilerplate"/>
    <w:rsid w:val="00AF06A7"/>
    <w:rPr>
      <w:rFonts w:ascii="Verdana" w:eastAsia="Times New Roman" w:hAnsi="Verdana"/>
      <w:b/>
      <w:bCs/>
      <w:sz w:val="18"/>
      <w:lang w:val="de-DE" w:eastAsia="de-DE"/>
    </w:rPr>
  </w:style>
  <w:style w:type="paragraph" w:customStyle="1" w:styleId="PA2Headline">
    <w:name w:val="PA_2_Headline"/>
    <w:basedOn w:val="Standard"/>
    <w:rsid w:val="00877497"/>
    <w:pPr>
      <w:spacing w:after="0" w:line="300" w:lineRule="exact"/>
    </w:pPr>
    <w:rPr>
      <w:rFonts w:ascii="Verdana" w:eastAsia="Times" w:hAnsi="Verdana" w:cs="Times New Roman"/>
      <w:b/>
      <w:sz w:val="24"/>
      <w:szCs w:val="20"/>
      <w:lang w:val="de-DE" w:eastAsia="de-DE"/>
    </w:rPr>
  </w:style>
  <w:style w:type="character" w:styleId="Hyperlink">
    <w:name w:val="Hyperlink"/>
    <w:rsid w:val="007C108A"/>
    <w:rPr>
      <w:color w:val="0000FF"/>
      <w:u w:val="single"/>
    </w:rPr>
  </w:style>
  <w:style w:type="paragraph" w:customStyle="1" w:styleId="FormatvorlagePAAufzhlung">
    <w:name w:val="Formatvorlage PA_Aufzählung"/>
    <w:basedOn w:val="PA5Text"/>
    <w:rsid w:val="001D2E52"/>
    <w:pPr>
      <w:spacing w:line="240" w:lineRule="auto"/>
    </w:pPr>
    <w:rPr>
      <w:rFonts w:eastAsia="Times New Roman"/>
    </w:rPr>
  </w:style>
  <w:style w:type="paragraph" w:customStyle="1" w:styleId="FormatvorlagePA5TextFett">
    <w:name w:val="Formatvorlage PA_5_Text + Fett"/>
    <w:basedOn w:val="PA5Text"/>
    <w:rsid w:val="001D2E52"/>
    <w:pPr>
      <w:spacing w:before="120"/>
    </w:pPr>
    <w:rPr>
      <w:b/>
      <w:bCs/>
    </w:rPr>
  </w:style>
  <w:style w:type="paragraph" w:customStyle="1" w:styleId="FormatvorlagePA5TextZeilenabstandeinfach">
    <w:name w:val="Formatvorlage PA_5_Text + Zeilenabstand:  einfach"/>
    <w:basedOn w:val="PA5Text"/>
    <w:rsid w:val="001D2E52"/>
    <w:pPr>
      <w:spacing w:before="120" w:line="240" w:lineRule="auto"/>
    </w:pPr>
    <w:rPr>
      <w:rFonts w:eastAsia="Times New Roma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70960"/>
    <w:rPr>
      <w:rFonts w:ascii="Verdana" w:hAnsi="Verdana"/>
      <w:sz w:val="22"/>
      <w:lang w:val="de-DE" w:eastAsia="de-DE"/>
    </w:rPr>
  </w:style>
  <w:style w:type="character" w:styleId="BesuchterHyperlink">
    <w:name w:val="FollowedHyperlink"/>
    <w:basedOn w:val="Absatz-Standardschriftart"/>
    <w:rsid w:val="00152251"/>
    <w:rPr>
      <w:color w:val="800080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33AED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FHCWText">
    <w:name w:val="FHCW_Text"/>
    <w:link w:val="FHCWTextZchn"/>
    <w:qFormat/>
    <w:rsid w:val="00A33AED"/>
    <w:pPr>
      <w:spacing w:after="80" w:line="260" w:lineRule="atLeast"/>
    </w:pPr>
    <w:rPr>
      <w:rFonts w:ascii="Verdana" w:hAnsi="Verdana"/>
      <w:sz w:val="18"/>
      <w:lang w:eastAsia="de-DE"/>
    </w:rPr>
  </w:style>
  <w:style w:type="character" w:customStyle="1" w:styleId="FHCWTextZchn">
    <w:name w:val="FHCW_Text Zchn"/>
    <w:basedOn w:val="Absatz-Standardschriftart"/>
    <w:link w:val="FHCWText"/>
    <w:rsid w:val="00A33AED"/>
    <w:rPr>
      <w:rFonts w:ascii="Verdana" w:hAnsi="Verdana"/>
      <w:sz w:val="18"/>
      <w:lang w:eastAsia="de-DE"/>
    </w:rPr>
  </w:style>
  <w:style w:type="paragraph" w:styleId="Listenabsatz">
    <w:name w:val="List Paragraph"/>
    <w:basedOn w:val="Standard"/>
    <w:uiPriority w:val="34"/>
    <w:qFormat/>
    <w:rsid w:val="00AB5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455F4"/>
    <w:pPr>
      <w:spacing w:after="80" w:line="260" w:lineRule="atLeast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8D6AFC"/>
    <w:pPr>
      <w:keepNext/>
      <w:spacing w:after="0" w:line="260" w:lineRule="exact"/>
      <w:outlineLvl w:val="0"/>
    </w:pPr>
    <w:rPr>
      <w:rFonts w:ascii="Verdana" w:eastAsia="Times" w:hAnsi="Verdana" w:cs="Times New Roman"/>
      <w:b/>
      <w:kern w:val="32"/>
      <w:sz w:val="24"/>
      <w:szCs w:val="20"/>
      <w:lang w:val="de-DE" w:eastAsia="de-DE"/>
    </w:rPr>
  </w:style>
  <w:style w:type="paragraph" w:styleId="berschrift2">
    <w:name w:val="heading 2"/>
    <w:basedOn w:val="Standard"/>
    <w:next w:val="Standard"/>
    <w:qFormat/>
    <w:rsid w:val="008D6AFC"/>
    <w:pPr>
      <w:keepNext/>
      <w:spacing w:after="0" w:line="260" w:lineRule="exact"/>
      <w:outlineLvl w:val="1"/>
    </w:pPr>
    <w:rPr>
      <w:rFonts w:ascii="Verdana" w:eastAsia="Times" w:hAnsi="Verdana" w:cs="Times New Roman"/>
      <w:b/>
      <w:sz w:val="22"/>
      <w:szCs w:val="20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8D6AFC"/>
    <w:pPr>
      <w:keepNext/>
      <w:spacing w:after="120" w:line="260" w:lineRule="exact"/>
      <w:outlineLvl w:val="2"/>
    </w:pPr>
    <w:rPr>
      <w:rFonts w:ascii="Verdana" w:eastAsia="Times" w:hAnsi="Verdana" w:cs="Times New Roman"/>
      <w:sz w:val="22"/>
      <w:szCs w:val="20"/>
      <w:lang w:val="de-DE" w:eastAsia="de-DE"/>
    </w:rPr>
  </w:style>
  <w:style w:type="paragraph" w:styleId="berschrift4">
    <w:name w:val="heading 4"/>
    <w:basedOn w:val="Standard"/>
    <w:link w:val="berschrift4Zchn"/>
    <w:uiPriority w:val="9"/>
    <w:qFormat/>
    <w:rsid w:val="00A33A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 w:line="260" w:lineRule="exact"/>
      <w:ind w:left="714" w:hanging="357"/>
    </w:pPr>
    <w:rPr>
      <w:rFonts w:ascii="Verdana" w:eastAsia="Times" w:hAnsi="Verdana" w:cs="Times New Roman"/>
      <w:szCs w:val="20"/>
      <w:lang w:val="de-DE" w:eastAsia="de-DE"/>
    </w:rPr>
  </w:style>
  <w:style w:type="paragraph" w:customStyle="1" w:styleId="Aufzhlung1">
    <w:name w:val="Aufzählung 1"/>
    <w:basedOn w:val="berschrift2"/>
    <w:rsid w:val="008D6AFC"/>
    <w:pPr>
      <w:numPr>
        <w:numId w:val="14"/>
      </w:numPr>
      <w:spacing w:before="120" w:after="12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  <w:spacing w:after="0" w:line="260" w:lineRule="exact"/>
    </w:pPr>
    <w:rPr>
      <w:rFonts w:ascii="Verdana" w:eastAsia="Times" w:hAnsi="Verdana" w:cs="Times New Roman"/>
      <w:szCs w:val="20"/>
      <w:lang w:val="de-DE" w:eastAsia="de-DE"/>
    </w:r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  <w:spacing w:after="0" w:line="260" w:lineRule="exact"/>
    </w:pPr>
    <w:rPr>
      <w:rFonts w:ascii="Verdana" w:eastAsia="Times" w:hAnsi="Verdana" w:cs="Times New Roman"/>
      <w:szCs w:val="20"/>
      <w:lang w:val="de-DE" w:eastAsia="de-DE"/>
    </w:rPr>
  </w:style>
  <w:style w:type="paragraph" w:customStyle="1" w:styleId="FHCWBetreff">
    <w:name w:val="FHCW_Betreff"/>
    <w:basedOn w:val="PA5Text"/>
    <w:rsid w:val="008D6AFC"/>
    <w:rPr>
      <w:b/>
      <w:lang w:val="de-AT"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customStyle="1" w:styleId="Tabellengitternetz">
    <w:name w:val="Tabellengitternetz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877497"/>
    <w:pPr>
      <w:spacing w:after="60" w:line="300" w:lineRule="exact"/>
    </w:pPr>
    <w:rPr>
      <w:rFonts w:ascii="Verdana" w:eastAsia="Times" w:hAnsi="Verdana" w:cs="Times New Roman"/>
      <w:szCs w:val="20"/>
      <w:lang w:val="de-DE" w:eastAsia="de-DE"/>
    </w:rPr>
  </w:style>
  <w:style w:type="paragraph" w:customStyle="1" w:styleId="PA1TITEL">
    <w:name w:val="PA_1_TITEL"/>
    <w:basedOn w:val="PA2Headline"/>
    <w:rsid w:val="00877497"/>
    <w:pPr>
      <w:spacing w:after="120"/>
    </w:pPr>
    <w:rPr>
      <w:b w:val="0"/>
      <w:caps/>
    </w:rPr>
  </w:style>
  <w:style w:type="paragraph" w:styleId="StandardWeb">
    <w:name w:val="Normal (Web)"/>
    <w:basedOn w:val="Standard"/>
    <w:uiPriority w:val="99"/>
    <w:rsid w:val="00507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uiPriority w:val="22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line="260" w:lineRule="exact"/>
    </w:pPr>
    <w:rPr>
      <w:rFonts w:ascii="Verdana" w:eastAsia="Times" w:hAnsi="Verdana" w:cs="Times New Roman"/>
      <w:szCs w:val="20"/>
      <w:lang w:eastAsia="de-DE"/>
    </w:r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line="260" w:lineRule="exact"/>
    </w:pPr>
    <w:rPr>
      <w:rFonts w:ascii="Verdana" w:eastAsia="Times" w:hAnsi="Verdana" w:cs="Times New Roman"/>
      <w:szCs w:val="20"/>
      <w:lang w:eastAsia="de-DE"/>
    </w:r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line="260" w:lineRule="exact"/>
    </w:pPr>
    <w:rPr>
      <w:rFonts w:ascii="Verdana" w:eastAsia="Times" w:hAnsi="Verdana" w:cs="Times New Roman"/>
      <w:szCs w:val="20"/>
      <w:lang w:eastAsia="de-DE"/>
    </w:rPr>
  </w:style>
  <w:style w:type="character" w:customStyle="1" w:styleId="PA5TextZchnZchn">
    <w:name w:val="PA_5_Text Zchn Zchn"/>
    <w:link w:val="PA5Text"/>
    <w:rsid w:val="00877497"/>
    <w:rPr>
      <w:rFonts w:ascii="Verdana" w:hAnsi="Verdana"/>
      <w:sz w:val="18"/>
      <w:lang w:val="de-DE" w:eastAsia="de-DE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pPr>
      <w:spacing w:after="0" w:line="260" w:lineRule="exact"/>
    </w:pPr>
    <w:rPr>
      <w:rFonts w:ascii="Tahoma" w:eastAsia="Times" w:hAnsi="Tahoma" w:cs="Tahoma"/>
      <w:sz w:val="16"/>
      <w:szCs w:val="16"/>
      <w:lang w:val="de-DE" w:eastAsia="de-DE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pPr>
      <w:spacing w:after="0" w:line="260" w:lineRule="exact"/>
    </w:pPr>
    <w:rPr>
      <w:rFonts w:ascii="Verdana" w:eastAsia="Times" w:hAnsi="Verdana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877497"/>
    <w:pPr>
      <w:spacing w:after="120" w:line="300" w:lineRule="exact"/>
    </w:pPr>
    <w:rPr>
      <w:rFonts w:ascii="Verdana" w:eastAsia="Times" w:hAnsi="Verdana" w:cs="Times New Roman"/>
      <w:b/>
      <w:sz w:val="20"/>
      <w:szCs w:val="20"/>
      <w:lang w:val="de-DE" w:eastAsia="de-DE"/>
    </w:rPr>
  </w:style>
  <w:style w:type="paragraph" w:customStyle="1" w:styleId="PA4Leadin">
    <w:name w:val="PA_4_Leadin"/>
    <w:basedOn w:val="Standard"/>
    <w:rsid w:val="00877497"/>
    <w:pPr>
      <w:spacing w:after="120" w:line="260" w:lineRule="exact"/>
    </w:pPr>
    <w:rPr>
      <w:rFonts w:ascii="Verdana" w:eastAsia="Times" w:hAnsi="Verdana" w:cs="Times New Roman"/>
      <w:szCs w:val="18"/>
      <w:lang w:val="de-DE" w:eastAsia="de-DE"/>
    </w:rPr>
  </w:style>
  <w:style w:type="paragraph" w:customStyle="1" w:styleId="PA6Zwischenberschrift">
    <w:name w:val="PA_6_Zwischenüberschrift"/>
    <w:basedOn w:val="PA5Text"/>
    <w:rsid w:val="001D2E52"/>
    <w:pPr>
      <w:spacing w:before="120" w:after="0"/>
    </w:pPr>
    <w:rPr>
      <w:b/>
      <w:lang w:val="de-AT"/>
    </w:rPr>
  </w:style>
  <w:style w:type="paragraph" w:customStyle="1" w:styleId="PA8Boilerplate">
    <w:name w:val="PA_8_Boilerplate"/>
    <w:basedOn w:val="PA5Text"/>
    <w:link w:val="PA8BoilerplateZchnZchn"/>
    <w:rsid w:val="00AF06A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AF06A7"/>
    <w:pPr>
      <w:spacing w:before="180" w:after="0"/>
    </w:pPr>
    <w:rPr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AF06A7"/>
    <w:rPr>
      <w:rFonts w:ascii="Verdana" w:eastAsia="Times New Roman" w:hAnsi="Verdana"/>
      <w:sz w:val="18"/>
      <w:lang w:val="de-DE" w:eastAsia="de-DE"/>
    </w:rPr>
  </w:style>
  <w:style w:type="character" w:customStyle="1" w:styleId="PA7HeadlineBoilerplateZchnZchn">
    <w:name w:val="PA_7_Headline_Boilerplate Zchn Zchn"/>
    <w:link w:val="PA7HeadlineBoilerplate"/>
    <w:rsid w:val="00AF06A7"/>
    <w:rPr>
      <w:rFonts w:ascii="Verdana" w:eastAsia="Times New Roman" w:hAnsi="Verdana"/>
      <w:b/>
      <w:bCs/>
      <w:sz w:val="18"/>
      <w:lang w:val="de-DE" w:eastAsia="de-DE"/>
    </w:rPr>
  </w:style>
  <w:style w:type="paragraph" w:customStyle="1" w:styleId="PA2Headline">
    <w:name w:val="PA_2_Headline"/>
    <w:basedOn w:val="Standard"/>
    <w:rsid w:val="00877497"/>
    <w:pPr>
      <w:spacing w:after="0" w:line="300" w:lineRule="exact"/>
    </w:pPr>
    <w:rPr>
      <w:rFonts w:ascii="Verdana" w:eastAsia="Times" w:hAnsi="Verdana" w:cs="Times New Roman"/>
      <w:b/>
      <w:sz w:val="24"/>
      <w:szCs w:val="20"/>
      <w:lang w:val="de-DE" w:eastAsia="de-DE"/>
    </w:rPr>
  </w:style>
  <w:style w:type="character" w:styleId="Hyperlink">
    <w:name w:val="Hyperlink"/>
    <w:rsid w:val="007C108A"/>
    <w:rPr>
      <w:color w:val="0000FF"/>
      <w:u w:val="single"/>
    </w:rPr>
  </w:style>
  <w:style w:type="paragraph" w:customStyle="1" w:styleId="FormatvorlagePAAufzhlung">
    <w:name w:val="Formatvorlage PA_Aufzählung"/>
    <w:basedOn w:val="PA5Text"/>
    <w:rsid w:val="001D2E52"/>
    <w:pPr>
      <w:spacing w:line="240" w:lineRule="auto"/>
    </w:pPr>
    <w:rPr>
      <w:rFonts w:eastAsia="Times New Roman"/>
    </w:rPr>
  </w:style>
  <w:style w:type="paragraph" w:customStyle="1" w:styleId="FormatvorlagePA5TextFett">
    <w:name w:val="Formatvorlage PA_5_Text + Fett"/>
    <w:basedOn w:val="PA5Text"/>
    <w:rsid w:val="001D2E52"/>
    <w:pPr>
      <w:spacing w:before="120"/>
    </w:pPr>
    <w:rPr>
      <w:b/>
      <w:bCs/>
    </w:rPr>
  </w:style>
  <w:style w:type="paragraph" w:customStyle="1" w:styleId="FormatvorlagePA5TextZeilenabstandeinfach">
    <w:name w:val="Formatvorlage PA_5_Text + Zeilenabstand:  einfach"/>
    <w:basedOn w:val="PA5Text"/>
    <w:rsid w:val="001D2E52"/>
    <w:pPr>
      <w:spacing w:before="120" w:line="240" w:lineRule="auto"/>
    </w:pPr>
    <w:rPr>
      <w:rFonts w:eastAsia="Times New Roma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70960"/>
    <w:rPr>
      <w:rFonts w:ascii="Verdana" w:hAnsi="Verdana"/>
      <w:sz w:val="22"/>
      <w:lang w:val="de-DE" w:eastAsia="de-DE"/>
    </w:rPr>
  </w:style>
  <w:style w:type="character" w:styleId="BesuchterHyperlink">
    <w:name w:val="FollowedHyperlink"/>
    <w:basedOn w:val="Absatz-Standardschriftart"/>
    <w:rsid w:val="00152251"/>
    <w:rPr>
      <w:color w:val="800080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33AED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FHCWText">
    <w:name w:val="FHCW_Text"/>
    <w:link w:val="FHCWTextZchn"/>
    <w:qFormat/>
    <w:rsid w:val="00A33AED"/>
    <w:pPr>
      <w:spacing w:after="80" w:line="260" w:lineRule="atLeast"/>
    </w:pPr>
    <w:rPr>
      <w:rFonts w:ascii="Verdana" w:hAnsi="Verdana"/>
      <w:sz w:val="18"/>
      <w:lang w:eastAsia="de-DE"/>
    </w:rPr>
  </w:style>
  <w:style w:type="character" w:customStyle="1" w:styleId="FHCWTextZchn">
    <w:name w:val="FHCW_Text Zchn"/>
    <w:basedOn w:val="Absatz-Standardschriftart"/>
    <w:link w:val="FHCWText"/>
    <w:rsid w:val="00A33AED"/>
    <w:rPr>
      <w:rFonts w:ascii="Verdana" w:hAnsi="Verdana"/>
      <w:sz w:val="18"/>
      <w:lang w:eastAsia="de-DE"/>
    </w:rPr>
  </w:style>
  <w:style w:type="paragraph" w:styleId="Listenabsatz">
    <w:name w:val="List Paragraph"/>
    <w:basedOn w:val="Standard"/>
    <w:uiPriority w:val="34"/>
    <w:qFormat/>
    <w:rsid w:val="00AB5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2114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9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834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38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59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464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19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7421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3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9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6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2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3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4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52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389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0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3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53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2026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1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0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7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4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6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5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0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417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9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52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6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201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4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1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1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15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883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29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7777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5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1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h-campuswien.ac.at/ane_ml" TargetMode="External"/><Relationship Id="rId13" Type="http://schemas.openxmlformats.org/officeDocument/2006/relationships/hyperlink" Target="http://www.fh-campuswien.ac.at/facts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h-campuswien.ac.at/gb_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fh-campuswien.ac.a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h-campuswien.ac.at/gb_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onja.wallner@fh-campuswien.ac.at" TargetMode="External"/><Relationship Id="rId10" Type="http://schemas.openxmlformats.org/officeDocument/2006/relationships/hyperlink" Target="http://www.fh-campuswien.ac.at/bau_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h-campuswien.ac.at/bau_b" TargetMode="External"/><Relationship Id="rId14" Type="http://schemas.openxmlformats.org/officeDocument/2006/relationships/hyperlink" Target="http://www.fh-campuswien.ac.at/zer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UK\2000_f&#252;r_immer\4000_Vorlagen\PA_Vorlage_201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PA_Vorlage_2013.dotx</Template>
  <TotalTime>0</TotalTime>
  <Pages>2</Pages>
  <Words>558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FH-CAMPUS WIEN</Company>
  <LinksUpToDate>false</LinksUpToDate>
  <CharactersWithSpaces>4067</CharactersWithSpaces>
  <SharedDoc>false</SharedDoc>
  <HLinks>
    <vt:vector size="18" baseType="variant">
      <vt:variant>
        <vt:i4>4063357</vt:i4>
      </vt:variant>
      <vt:variant>
        <vt:i4>6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  <vt:variant>
        <vt:i4>65636</vt:i4>
      </vt:variant>
      <vt:variant>
        <vt:i4>3</vt:i4>
      </vt:variant>
      <vt:variant>
        <vt:i4>0</vt:i4>
      </vt:variant>
      <vt:variant>
        <vt:i4>5</vt:i4>
      </vt:variant>
      <vt:variant>
        <vt:lpwstr>mailto:vorname.nachname@fh-campuswien.ac.at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Daniela Halter</dc:creator>
  <cp:lastModifiedBy>Sonja Wallner</cp:lastModifiedBy>
  <cp:revision>3</cp:revision>
  <cp:lastPrinted>2015-01-07T06:57:00Z</cp:lastPrinted>
  <dcterms:created xsi:type="dcterms:W3CDTF">2016-03-29T06:06:00Z</dcterms:created>
  <dcterms:modified xsi:type="dcterms:W3CDTF">2016-03-29T06:44:00Z</dcterms:modified>
</cp:coreProperties>
</file>