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52" w:rsidRPr="00C04408" w:rsidRDefault="00147CEF" w:rsidP="001D2E52">
      <w:pPr>
        <w:pStyle w:val="PA1TITEL"/>
        <w:rPr>
          <w:lang w:val="de-AT" w:eastAsia="de-AT"/>
        </w:rPr>
      </w:pPr>
      <w:r>
        <w:rPr>
          <w:lang w:val="de-AT" w:eastAsia="de-AT"/>
        </w:rPr>
        <w:t>TERMINANKÜNDIGUNG</w:t>
      </w:r>
      <w:bookmarkStart w:id="0" w:name="_GoBack"/>
      <w:bookmarkEnd w:id="0"/>
    </w:p>
    <w:p w:rsidR="001D2E52" w:rsidRPr="0027508B" w:rsidRDefault="007E23C1" w:rsidP="001D2E52">
      <w:pPr>
        <w:pStyle w:val="PA2Headline"/>
        <w:rPr>
          <w:lang w:val="de-AT" w:eastAsia="de-AT"/>
        </w:rPr>
      </w:pPr>
      <w:r>
        <w:rPr>
          <w:lang w:val="de-AT" w:eastAsia="de-AT"/>
        </w:rPr>
        <w:t xml:space="preserve">Gute wissenschaftliche Praxis sichern: </w:t>
      </w:r>
      <w:r w:rsidR="002A7FFD">
        <w:rPr>
          <w:lang w:val="de-AT" w:eastAsia="de-AT"/>
        </w:rPr>
        <w:t xml:space="preserve">Hochschuldidaktik-Tagung am </w:t>
      </w:r>
      <w:r w:rsidR="0097029B">
        <w:rPr>
          <w:lang w:val="de-AT" w:eastAsia="de-AT"/>
        </w:rPr>
        <w:t>6. Oktober</w:t>
      </w:r>
      <w:r>
        <w:rPr>
          <w:lang w:val="de-AT" w:eastAsia="de-AT"/>
        </w:rPr>
        <w:t xml:space="preserve"> an der FH Campus Wien</w:t>
      </w:r>
    </w:p>
    <w:p w:rsidR="0097029B" w:rsidRPr="00DE4580" w:rsidRDefault="001D2E52" w:rsidP="001D2E52">
      <w:pPr>
        <w:pStyle w:val="PA4Leadin"/>
        <w:rPr>
          <w:lang w:val="de-AT" w:eastAsia="de-AT"/>
        </w:rPr>
      </w:pPr>
      <w:r w:rsidRPr="005A2EF3">
        <w:rPr>
          <w:lang w:val="de-AT" w:eastAsia="de-AT"/>
        </w:rPr>
        <w:t>(</w:t>
      </w:r>
      <w:r w:rsidRPr="00340145">
        <w:rPr>
          <w:lang w:val="de-AT" w:eastAsia="de-AT"/>
        </w:rPr>
        <w:t xml:space="preserve">Wien, </w:t>
      </w:r>
      <w:r w:rsidR="00D81B47">
        <w:rPr>
          <w:lang w:val="de-AT" w:eastAsia="de-AT"/>
        </w:rPr>
        <w:t>20</w:t>
      </w:r>
      <w:r w:rsidR="0097029B" w:rsidRPr="00340145">
        <w:rPr>
          <w:lang w:val="de-AT" w:eastAsia="de-AT"/>
        </w:rPr>
        <w:t xml:space="preserve">. September </w:t>
      </w:r>
      <w:r w:rsidR="0027508B" w:rsidRPr="00340145">
        <w:rPr>
          <w:lang w:val="de-AT" w:eastAsia="de-AT"/>
        </w:rPr>
        <w:t>201</w:t>
      </w:r>
      <w:r w:rsidR="0097029B" w:rsidRPr="00340145">
        <w:rPr>
          <w:lang w:val="de-AT" w:eastAsia="de-AT"/>
        </w:rPr>
        <w:t>6</w:t>
      </w:r>
      <w:r w:rsidRPr="00340145">
        <w:rPr>
          <w:lang w:val="de-AT" w:eastAsia="de-AT"/>
        </w:rPr>
        <w:t>)</w:t>
      </w:r>
      <w:r w:rsidR="0027508B" w:rsidRPr="005A2EF3">
        <w:rPr>
          <w:lang w:val="de-AT" w:eastAsia="de-AT"/>
        </w:rPr>
        <w:t xml:space="preserve"> </w:t>
      </w:r>
      <w:r w:rsidR="0097029B">
        <w:rPr>
          <w:lang w:val="de-AT" w:eastAsia="de-AT"/>
        </w:rPr>
        <w:t>Grundprinzipien hochwertigen wissenschaftlichen Arbeitens stehen im Zentrum der dritten Hochschuldidaktik-Tagung an der FH Campus Wien. Wissenschaftliches Schreiben als akademische Kernkompetenz zu stärken und damit den wissenschaftlichen Output zu optimieren</w:t>
      </w:r>
      <w:r w:rsidR="00D81B47">
        <w:rPr>
          <w:lang w:val="de-AT" w:eastAsia="de-AT"/>
        </w:rPr>
        <w:t>,</w:t>
      </w:r>
      <w:r w:rsidR="0097029B">
        <w:rPr>
          <w:lang w:val="de-AT" w:eastAsia="de-AT"/>
        </w:rPr>
        <w:t xml:space="preserve"> ist </w:t>
      </w:r>
      <w:r w:rsidR="00C62BF3">
        <w:rPr>
          <w:lang w:val="de-AT" w:eastAsia="de-AT"/>
        </w:rPr>
        <w:t xml:space="preserve">eines der Anliegen auf der Veranstaltung. </w:t>
      </w:r>
      <w:r w:rsidR="00B220B1">
        <w:rPr>
          <w:lang w:val="de-AT" w:eastAsia="de-AT"/>
        </w:rPr>
        <w:t xml:space="preserve">Ein weiterer Programmpunkt ist die </w:t>
      </w:r>
      <w:r w:rsidR="00C62BF3" w:rsidRPr="00DE4580">
        <w:rPr>
          <w:lang w:val="de-AT" w:eastAsia="de-AT"/>
        </w:rPr>
        <w:t>Verleihung des Teaching Award</w:t>
      </w:r>
      <w:r w:rsidR="000F7A62" w:rsidRPr="00DE4580">
        <w:rPr>
          <w:lang w:val="de-AT" w:eastAsia="de-AT"/>
        </w:rPr>
        <w:t>s</w:t>
      </w:r>
      <w:r w:rsidR="00C62BF3" w:rsidRPr="00DE4580">
        <w:rPr>
          <w:lang w:val="de-AT" w:eastAsia="de-AT"/>
        </w:rPr>
        <w:t>, des Lehrpreises der FH Campus Wien</w:t>
      </w:r>
      <w:r w:rsidR="00B220B1" w:rsidRPr="00DE4580">
        <w:rPr>
          <w:lang w:val="de-AT" w:eastAsia="de-AT"/>
        </w:rPr>
        <w:t xml:space="preserve">. </w:t>
      </w:r>
    </w:p>
    <w:p w:rsidR="00340145" w:rsidRDefault="00340145" w:rsidP="001D2E52">
      <w:pPr>
        <w:pStyle w:val="PA5Text"/>
        <w:rPr>
          <w:lang w:val="de-AT" w:eastAsia="de-AT"/>
        </w:rPr>
      </w:pPr>
      <w:r w:rsidRPr="00DE4580">
        <w:rPr>
          <w:lang w:val="de-AT" w:eastAsia="de-AT"/>
        </w:rPr>
        <w:t>Uni- und FH-VertreterInnen aus ganz Österreich nehmen am 6. Oktober an der Hochschuldidaktik-Tagung teil, die auf Initiative von Roswitha Engel, Vizerektorin für Lehre, bereits zum dritten Mal an der FH Campus Wien stattfindet.</w:t>
      </w:r>
    </w:p>
    <w:p w:rsidR="00664424" w:rsidRDefault="00EF233D" w:rsidP="001D2E52">
      <w:pPr>
        <w:pStyle w:val="PA5Text"/>
        <w:rPr>
          <w:lang w:val="de-AT" w:eastAsia="de-AT"/>
        </w:rPr>
      </w:pPr>
      <w:r>
        <w:rPr>
          <w:lang w:val="de-AT" w:eastAsia="de-AT"/>
        </w:rPr>
        <w:t xml:space="preserve">Wissenschaftliches Schreiben als akademische Kernkompetenz sowie die Sicherung und Kommunikation wissenschaftlicher Praxis bilden die Klammer für die Beiträge. </w:t>
      </w:r>
      <w:r w:rsidR="005B4732">
        <w:rPr>
          <w:lang w:val="de-AT" w:eastAsia="de-AT"/>
        </w:rPr>
        <w:t xml:space="preserve">Im Fokus steht außerdem, welche Standards akademischer Praktiken die wissenschaftliche Integrität an Hochschulen fördern. </w:t>
      </w:r>
      <w:r w:rsidR="00432C39">
        <w:rPr>
          <w:lang w:val="de-AT" w:eastAsia="de-AT"/>
        </w:rPr>
        <w:t xml:space="preserve">Mit der Verleihung des Teaching Awards honoriert die FH Campus Wien </w:t>
      </w:r>
      <w:r w:rsidR="0078257C">
        <w:rPr>
          <w:lang w:val="de-AT" w:eastAsia="de-AT"/>
        </w:rPr>
        <w:t>erfolg</w:t>
      </w:r>
      <w:r w:rsidR="00AA67D8">
        <w:rPr>
          <w:lang w:val="de-AT" w:eastAsia="de-AT"/>
        </w:rPr>
        <w:t xml:space="preserve">versprechende </w:t>
      </w:r>
      <w:r w:rsidR="00B96E69">
        <w:rPr>
          <w:lang w:val="de-AT" w:eastAsia="de-AT"/>
        </w:rPr>
        <w:t>didaktische Konzepte ihrer Lehrenden.</w:t>
      </w:r>
      <w:r w:rsidR="00432C39">
        <w:rPr>
          <w:lang w:val="de-AT" w:eastAsia="de-AT"/>
        </w:rPr>
        <w:t xml:space="preserve"> </w:t>
      </w:r>
    </w:p>
    <w:p w:rsidR="006D1A99" w:rsidRPr="00A67F87" w:rsidRDefault="00DF66CB" w:rsidP="006D1A99">
      <w:pPr>
        <w:pStyle w:val="PA6Zwischenberschrift"/>
        <w:rPr>
          <w:lang w:eastAsia="de-AT"/>
        </w:rPr>
      </w:pPr>
      <w:r w:rsidRPr="00596299">
        <w:rPr>
          <w:lang w:eastAsia="de-AT"/>
        </w:rPr>
        <w:t>Hochschuldidaktik-Tagung</w:t>
      </w:r>
    </w:p>
    <w:p w:rsidR="001D2E52" w:rsidRPr="00892944" w:rsidRDefault="00AA568B" w:rsidP="00A67F87">
      <w:pPr>
        <w:pStyle w:val="PA5Text"/>
        <w:rPr>
          <w:lang w:val="de-AT" w:eastAsia="de-AT"/>
        </w:rPr>
      </w:pPr>
      <w:r w:rsidRPr="00892944">
        <w:t xml:space="preserve">Zeit: </w:t>
      </w:r>
      <w:r w:rsidR="00B220B1">
        <w:t xml:space="preserve">6. Oktober 2016, </w:t>
      </w:r>
      <w:r w:rsidR="00DF66CB">
        <w:t>Beginn 9.00 Uhr</w:t>
      </w:r>
      <w:r w:rsidR="00892944">
        <w:t xml:space="preserve"> </w:t>
      </w:r>
      <w:r w:rsidR="00892944">
        <w:br/>
      </w:r>
      <w:r w:rsidR="00A67F87" w:rsidRPr="00892944">
        <w:rPr>
          <w:lang w:val="de-AT" w:eastAsia="de-AT"/>
        </w:rPr>
        <w:t xml:space="preserve">Ort: </w:t>
      </w:r>
      <w:r w:rsidR="00DF66CB">
        <w:rPr>
          <w:lang w:val="de-AT" w:eastAsia="de-AT"/>
        </w:rPr>
        <w:t xml:space="preserve">FH Campus Wien, Festsaal, </w:t>
      </w:r>
      <w:r w:rsidR="00A67F87" w:rsidRPr="00892944">
        <w:rPr>
          <w:lang w:val="de-AT" w:eastAsia="de-AT"/>
        </w:rPr>
        <w:t>Favoritenstraße 226, 1100 Wien</w:t>
      </w:r>
    </w:p>
    <w:p w:rsidR="00A67F87" w:rsidRDefault="00DF66CB" w:rsidP="001D2E52">
      <w:pPr>
        <w:pStyle w:val="FormatvorlagePAAufzhlung"/>
        <w:rPr>
          <w:lang w:val="de-AT" w:eastAsia="de-AT"/>
        </w:rPr>
      </w:pPr>
      <w:r w:rsidRPr="00DE4580">
        <w:rPr>
          <w:lang w:val="de-AT" w:eastAsia="de-AT"/>
        </w:rPr>
        <w:t xml:space="preserve">Infos und Anmeldung: </w:t>
      </w:r>
      <w:hyperlink r:id="rId8" w:history="1">
        <w:r w:rsidRPr="00DE4580">
          <w:rPr>
            <w:rStyle w:val="Hyperlink"/>
            <w:lang w:val="de-AT" w:eastAsia="de-AT"/>
          </w:rPr>
          <w:t>www.fh-campuswien.ac.at/didaktiktagung</w:t>
        </w:r>
      </w:hyperlink>
    </w:p>
    <w:p w:rsidR="00DF66CB" w:rsidRPr="00DE4580" w:rsidRDefault="00CE5974" w:rsidP="00596299">
      <w:pPr>
        <w:pStyle w:val="PA8Boilerplate"/>
        <w:rPr>
          <w:b/>
          <w:lang w:val="de-AT" w:eastAsia="de-AT"/>
        </w:rPr>
      </w:pPr>
      <w:r w:rsidRPr="00DE4580">
        <w:rPr>
          <w:b/>
          <w:lang w:val="de-AT" w:eastAsia="de-AT"/>
        </w:rPr>
        <w:t>P</w:t>
      </w:r>
      <w:r w:rsidR="00DF66CB" w:rsidRPr="00DE4580">
        <w:rPr>
          <w:b/>
          <w:lang w:val="de-AT" w:eastAsia="de-AT"/>
        </w:rPr>
        <w:t>rogramm:</w:t>
      </w:r>
    </w:p>
    <w:p w:rsidR="00353970" w:rsidRPr="00DE4580" w:rsidRDefault="00340145" w:rsidP="00340145">
      <w:pPr>
        <w:pStyle w:val="PA8Boilerplate"/>
        <w:rPr>
          <w:b/>
          <w:lang w:val="de-AT" w:eastAsia="de-AT"/>
        </w:rPr>
      </w:pPr>
      <w:r w:rsidRPr="00DE4580">
        <w:rPr>
          <w:b/>
          <w:lang w:val="de-AT" w:eastAsia="de-AT"/>
        </w:rPr>
        <w:t>&gt; 9.00 Uhr: Eröffnung und Begrüßung</w:t>
      </w:r>
    </w:p>
    <w:p w:rsidR="00340145" w:rsidRDefault="00340145" w:rsidP="00340145">
      <w:pPr>
        <w:pStyle w:val="PA8Boilerplate"/>
      </w:pPr>
      <w:r w:rsidRPr="00DE4580">
        <w:t xml:space="preserve">Barbara Bittner – Rektorin FH Campus Wien </w:t>
      </w:r>
      <w:r w:rsidRPr="00DE4580">
        <w:br/>
        <w:t>Roswitha Engel – Vizerektorin für Lehre, FH Campus Wien</w:t>
      </w:r>
    </w:p>
    <w:p w:rsidR="00340145" w:rsidRDefault="00340145" w:rsidP="00340145">
      <w:pPr>
        <w:pStyle w:val="PA8Boilerplate"/>
      </w:pPr>
    </w:p>
    <w:p w:rsidR="00340145" w:rsidRPr="00340145" w:rsidRDefault="00340145" w:rsidP="00340145">
      <w:pPr>
        <w:pStyle w:val="PA8Boilerplate"/>
        <w:rPr>
          <w:b/>
          <w:lang w:val="de-AT" w:eastAsia="de-AT"/>
        </w:rPr>
      </w:pPr>
      <w:r w:rsidRPr="00340145">
        <w:rPr>
          <w:b/>
          <w:lang w:val="de-AT" w:eastAsia="de-AT"/>
        </w:rPr>
        <w:t>Wissenschaftliches Schreiben als akademische Kernkompetenz</w:t>
      </w:r>
    </w:p>
    <w:p w:rsidR="00353970" w:rsidRPr="00023FF7" w:rsidRDefault="00353970" w:rsidP="00596299">
      <w:pPr>
        <w:pStyle w:val="PA8Boilerplate"/>
      </w:pPr>
      <w:r w:rsidRPr="0091441B">
        <w:rPr>
          <w:b/>
          <w:lang w:val="de-AT" w:eastAsia="de-AT"/>
        </w:rPr>
        <w:t xml:space="preserve">&gt; </w:t>
      </w:r>
      <w:r w:rsidR="008E5EE0" w:rsidRPr="0091441B">
        <w:rPr>
          <w:b/>
          <w:lang w:val="de-AT" w:eastAsia="de-AT"/>
        </w:rPr>
        <w:t>9.15 Uhr</w:t>
      </w:r>
      <w:r w:rsidRPr="0091441B">
        <w:rPr>
          <w:b/>
          <w:lang w:val="de-AT" w:eastAsia="de-AT"/>
        </w:rPr>
        <w:t xml:space="preserve">: </w:t>
      </w:r>
      <w:r w:rsidR="00B220B1">
        <w:rPr>
          <w:b/>
          <w:lang w:val="de-AT" w:eastAsia="de-AT"/>
        </w:rPr>
        <w:t>Wie können Lehrende als VermittlerInnen von Schreibkompetenzen unterstützt werden?</w:t>
      </w:r>
      <w:r w:rsidRPr="0091441B">
        <w:rPr>
          <w:b/>
          <w:lang w:val="de-AT" w:eastAsia="de-AT"/>
        </w:rPr>
        <w:t xml:space="preserve"> </w:t>
      </w:r>
      <w:r w:rsidRPr="0091441B">
        <w:rPr>
          <w:b/>
          <w:lang w:val="de-AT" w:eastAsia="de-AT"/>
        </w:rPr>
        <w:br/>
      </w:r>
      <w:r w:rsidR="00D520F6" w:rsidRPr="00023FF7">
        <w:t xml:space="preserve">Markus Rheindorf - </w:t>
      </w:r>
      <w:r w:rsidRPr="00023FF7">
        <w:t xml:space="preserve">Universität </w:t>
      </w:r>
      <w:r w:rsidR="00D520F6" w:rsidRPr="00023FF7">
        <w:t>Wien</w:t>
      </w:r>
    </w:p>
    <w:p w:rsidR="00C15440" w:rsidRPr="00C15440" w:rsidRDefault="00A67F87" w:rsidP="00596299">
      <w:pPr>
        <w:pStyle w:val="PA8Boilerplate"/>
      </w:pPr>
      <w:r w:rsidRPr="0091441B">
        <w:rPr>
          <w:b/>
        </w:rPr>
        <w:t xml:space="preserve">&gt; </w:t>
      </w:r>
      <w:r w:rsidR="00C15440" w:rsidRPr="0091441B">
        <w:rPr>
          <w:b/>
        </w:rPr>
        <w:t>10.</w:t>
      </w:r>
      <w:r w:rsidR="00D520F6">
        <w:rPr>
          <w:b/>
        </w:rPr>
        <w:t>0</w:t>
      </w:r>
      <w:r w:rsidR="00C15440" w:rsidRPr="0091441B">
        <w:rPr>
          <w:b/>
        </w:rPr>
        <w:t xml:space="preserve">0 Uhr: </w:t>
      </w:r>
      <w:r w:rsidR="00D520F6">
        <w:rPr>
          <w:b/>
        </w:rPr>
        <w:t>ICH als AutorIn im wissenschaftlichen Text – wie Position beziehen?</w:t>
      </w:r>
      <w:r w:rsidR="00C15440" w:rsidRPr="0091441B">
        <w:rPr>
          <w:b/>
        </w:rPr>
        <w:t xml:space="preserve"> </w:t>
      </w:r>
      <w:r w:rsidR="00C15440" w:rsidRPr="0091441B">
        <w:rPr>
          <w:b/>
        </w:rPr>
        <w:br/>
      </w:r>
      <w:r w:rsidR="00D520F6">
        <w:t xml:space="preserve">Katharina Fleissner-Rösler, Florentina Astleithner – FH Campus Wien </w:t>
      </w:r>
    </w:p>
    <w:p w:rsidR="00596299" w:rsidRDefault="00596299" w:rsidP="00596299">
      <w:pPr>
        <w:pStyle w:val="PA8Boilerplate"/>
        <w:rPr>
          <w:b/>
        </w:rPr>
      </w:pPr>
      <w:r w:rsidRPr="0091441B">
        <w:rPr>
          <w:b/>
        </w:rPr>
        <w:t>&gt; 1</w:t>
      </w:r>
      <w:r w:rsidR="00D520F6">
        <w:rPr>
          <w:b/>
        </w:rPr>
        <w:t>0</w:t>
      </w:r>
      <w:r w:rsidRPr="0091441B">
        <w:rPr>
          <w:b/>
        </w:rPr>
        <w:t>.</w:t>
      </w:r>
      <w:r w:rsidR="00D520F6">
        <w:rPr>
          <w:b/>
        </w:rPr>
        <w:t>45</w:t>
      </w:r>
      <w:r w:rsidRPr="0091441B">
        <w:rPr>
          <w:b/>
        </w:rPr>
        <w:t xml:space="preserve"> Uhr: </w:t>
      </w:r>
      <w:r w:rsidR="00D520F6">
        <w:rPr>
          <w:b/>
        </w:rPr>
        <w:t>Kaffeepause</w:t>
      </w:r>
    </w:p>
    <w:p w:rsidR="00D520F6" w:rsidRDefault="00D520F6" w:rsidP="00D520F6">
      <w:pPr>
        <w:pStyle w:val="PA8Boilerplate"/>
        <w:rPr>
          <w:b/>
        </w:rPr>
      </w:pPr>
      <w:r w:rsidRPr="0091441B">
        <w:rPr>
          <w:b/>
        </w:rPr>
        <w:t xml:space="preserve">&gt; </w:t>
      </w:r>
      <w:r>
        <w:rPr>
          <w:b/>
        </w:rPr>
        <w:t>11</w:t>
      </w:r>
      <w:r w:rsidRPr="0091441B">
        <w:rPr>
          <w:b/>
        </w:rPr>
        <w:t>.</w:t>
      </w:r>
      <w:r>
        <w:rPr>
          <w:b/>
        </w:rPr>
        <w:t>15</w:t>
      </w:r>
      <w:r w:rsidRPr="0091441B">
        <w:rPr>
          <w:b/>
        </w:rPr>
        <w:t xml:space="preserve"> Uhr: </w:t>
      </w:r>
      <w:r>
        <w:rPr>
          <w:b/>
        </w:rPr>
        <w:t>Schreibdenken als Werkzeug für die Lehre nutzen</w:t>
      </w:r>
    </w:p>
    <w:p w:rsidR="00D520F6" w:rsidRDefault="00571FC2" w:rsidP="00571FC2">
      <w:pPr>
        <w:pStyle w:val="PA8Boilerplate"/>
      </w:pPr>
      <w:r>
        <w:t>Ulrike Scheuermann – Akademie für Schreiben, Berlin</w:t>
      </w:r>
    </w:p>
    <w:p w:rsidR="00571FC2" w:rsidRDefault="00571FC2" w:rsidP="00596299">
      <w:pPr>
        <w:pStyle w:val="PA8Boilerplate"/>
        <w:rPr>
          <w:b/>
        </w:rPr>
      </w:pPr>
      <w:r w:rsidRPr="0091441B">
        <w:rPr>
          <w:b/>
        </w:rPr>
        <w:t>&gt; 1</w:t>
      </w:r>
      <w:r>
        <w:rPr>
          <w:b/>
        </w:rPr>
        <w:t>2</w:t>
      </w:r>
      <w:r w:rsidRPr="0091441B">
        <w:rPr>
          <w:b/>
        </w:rPr>
        <w:t>.</w:t>
      </w:r>
      <w:r>
        <w:rPr>
          <w:b/>
        </w:rPr>
        <w:t>00</w:t>
      </w:r>
      <w:r w:rsidRPr="0091441B">
        <w:rPr>
          <w:b/>
        </w:rPr>
        <w:t xml:space="preserve"> Uhr: </w:t>
      </w:r>
      <w:r>
        <w:rPr>
          <w:b/>
        </w:rPr>
        <w:t>Mittagspause</w:t>
      </w:r>
    </w:p>
    <w:p w:rsidR="004800D7" w:rsidRPr="0091441B" w:rsidRDefault="004800D7" w:rsidP="00596299">
      <w:pPr>
        <w:pStyle w:val="PA8Boilerplate"/>
        <w:rPr>
          <w:b/>
        </w:rPr>
      </w:pPr>
    </w:p>
    <w:p w:rsidR="00596299" w:rsidRPr="0091441B" w:rsidRDefault="00571FC2" w:rsidP="00596299">
      <w:pPr>
        <w:pStyle w:val="PA8Boilerplate"/>
        <w:rPr>
          <w:b/>
          <w:lang w:val="de-AT" w:eastAsia="de-AT"/>
        </w:rPr>
      </w:pPr>
      <w:r>
        <w:rPr>
          <w:b/>
          <w:lang w:val="de-AT" w:eastAsia="de-AT"/>
        </w:rPr>
        <w:t>Wissenschaftliche Praxis – Sicherung und Kommunikation</w:t>
      </w:r>
    </w:p>
    <w:p w:rsidR="00596299" w:rsidRPr="0091441B" w:rsidRDefault="00596299" w:rsidP="00596299">
      <w:pPr>
        <w:pStyle w:val="PA8Boilerplate"/>
        <w:rPr>
          <w:b/>
          <w:bCs/>
          <w:lang w:val="de-AT" w:eastAsia="de-AT"/>
        </w:rPr>
      </w:pPr>
      <w:r w:rsidRPr="0091441B">
        <w:rPr>
          <w:b/>
          <w:bCs/>
        </w:rPr>
        <w:t xml:space="preserve">&gt; </w:t>
      </w:r>
      <w:r w:rsidRPr="0091441B">
        <w:rPr>
          <w:b/>
          <w:bCs/>
          <w:lang w:val="de-AT" w:eastAsia="de-AT"/>
        </w:rPr>
        <w:t>1</w:t>
      </w:r>
      <w:r w:rsidR="00571FC2">
        <w:rPr>
          <w:b/>
          <w:bCs/>
          <w:lang w:val="de-AT" w:eastAsia="de-AT"/>
        </w:rPr>
        <w:t>3</w:t>
      </w:r>
      <w:r w:rsidRPr="0091441B">
        <w:rPr>
          <w:b/>
          <w:bCs/>
          <w:lang w:val="de-AT" w:eastAsia="de-AT"/>
        </w:rPr>
        <w:t>.</w:t>
      </w:r>
      <w:r w:rsidR="00571FC2">
        <w:rPr>
          <w:b/>
          <w:bCs/>
          <w:lang w:val="de-AT" w:eastAsia="de-AT"/>
        </w:rPr>
        <w:t>0</w:t>
      </w:r>
      <w:r w:rsidRPr="0091441B">
        <w:rPr>
          <w:b/>
          <w:bCs/>
          <w:lang w:val="de-AT" w:eastAsia="de-AT"/>
        </w:rPr>
        <w:t xml:space="preserve">0 Uhr: </w:t>
      </w:r>
      <w:r w:rsidR="00571FC2">
        <w:rPr>
          <w:b/>
          <w:bCs/>
          <w:lang w:val="de-AT" w:eastAsia="de-AT"/>
        </w:rPr>
        <w:t>Wie kann gute wissenschaftliche Praxis gesichert werden?</w:t>
      </w:r>
    </w:p>
    <w:p w:rsidR="00596299" w:rsidRPr="00596299" w:rsidRDefault="00571FC2" w:rsidP="00596299">
      <w:pPr>
        <w:pStyle w:val="PA8Boilerplate"/>
      </w:pPr>
      <w:r>
        <w:t>Nicole Föger – Österreichische Agentur für wissenschaftliche Integrität</w:t>
      </w:r>
    </w:p>
    <w:p w:rsidR="00596299" w:rsidRPr="0091441B" w:rsidRDefault="00596299" w:rsidP="00596299">
      <w:pPr>
        <w:pStyle w:val="PA8Boilerplate"/>
        <w:rPr>
          <w:b/>
        </w:rPr>
      </w:pPr>
      <w:r w:rsidRPr="0091441B">
        <w:rPr>
          <w:b/>
        </w:rPr>
        <w:lastRenderedPageBreak/>
        <w:t>&gt; 13.</w:t>
      </w:r>
      <w:r w:rsidR="00C21CBD">
        <w:rPr>
          <w:b/>
        </w:rPr>
        <w:t>45</w:t>
      </w:r>
      <w:r w:rsidRPr="0091441B">
        <w:rPr>
          <w:b/>
        </w:rPr>
        <w:t xml:space="preserve"> Uhr: </w:t>
      </w:r>
      <w:r w:rsidR="00C21CBD">
        <w:rPr>
          <w:b/>
        </w:rPr>
        <w:t>Wissenschaftskommunikation 2.0 – Lehrende und Forschende im Spannungsfeld zwischen Kommunikation und Selbstmarketing</w:t>
      </w:r>
    </w:p>
    <w:p w:rsidR="00596299" w:rsidRPr="001F669B" w:rsidRDefault="00C21CBD" w:rsidP="00596299">
      <w:pPr>
        <w:pStyle w:val="PA8Boilerplate"/>
        <w:rPr>
          <w:lang w:val="en-US"/>
        </w:rPr>
      </w:pPr>
      <w:r w:rsidRPr="001F669B">
        <w:rPr>
          <w:lang w:val="en-US"/>
        </w:rPr>
        <w:t>Christo</w:t>
      </w:r>
      <w:r w:rsidR="00340145" w:rsidRPr="001F669B">
        <w:rPr>
          <w:lang w:val="en-US"/>
        </w:rPr>
        <w:t>p</w:t>
      </w:r>
      <w:r w:rsidRPr="001F669B">
        <w:rPr>
          <w:lang w:val="en-US"/>
        </w:rPr>
        <w:t>her Hanzl – FH Campus Wien</w:t>
      </w:r>
    </w:p>
    <w:p w:rsidR="00596299" w:rsidRPr="001F669B" w:rsidRDefault="00C21CBD" w:rsidP="00596299">
      <w:pPr>
        <w:pStyle w:val="PA8Boilerplate"/>
        <w:rPr>
          <w:b/>
          <w:lang w:val="en-US"/>
        </w:rPr>
      </w:pPr>
      <w:r w:rsidRPr="001F669B">
        <w:rPr>
          <w:b/>
          <w:lang w:val="en-US"/>
        </w:rPr>
        <w:t>&gt; 14</w:t>
      </w:r>
      <w:r w:rsidR="00596299" w:rsidRPr="001F669B">
        <w:rPr>
          <w:b/>
          <w:lang w:val="en-US"/>
        </w:rPr>
        <w:t>.</w:t>
      </w:r>
      <w:r w:rsidRPr="001F669B">
        <w:rPr>
          <w:b/>
          <w:lang w:val="en-US"/>
        </w:rPr>
        <w:t>3</w:t>
      </w:r>
      <w:r w:rsidR="00596299" w:rsidRPr="001F669B">
        <w:rPr>
          <w:b/>
          <w:lang w:val="en-US"/>
        </w:rPr>
        <w:t>0 Uhr: Kaffeepause</w:t>
      </w:r>
    </w:p>
    <w:p w:rsidR="00023FF7" w:rsidRPr="001F669B" w:rsidRDefault="00023FF7" w:rsidP="00596299">
      <w:pPr>
        <w:pStyle w:val="PA8Boilerplate"/>
        <w:rPr>
          <w:b/>
          <w:lang w:val="en-US"/>
        </w:rPr>
      </w:pPr>
    </w:p>
    <w:p w:rsidR="00596299" w:rsidRPr="001F669B" w:rsidRDefault="00596299" w:rsidP="0091441B">
      <w:pPr>
        <w:pStyle w:val="PA8Boilerplate"/>
        <w:rPr>
          <w:b/>
          <w:lang w:val="en-US"/>
        </w:rPr>
      </w:pPr>
      <w:r w:rsidRPr="001F669B">
        <w:rPr>
          <w:b/>
          <w:lang w:val="en-US"/>
        </w:rPr>
        <w:t>Teaching Award 201</w:t>
      </w:r>
      <w:r w:rsidR="00C21CBD" w:rsidRPr="001F669B">
        <w:rPr>
          <w:b/>
          <w:lang w:val="en-US"/>
        </w:rPr>
        <w:t>6</w:t>
      </w:r>
    </w:p>
    <w:p w:rsidR="00596299" w:rsidRPr="0091441B" w:rsidRDefault="00596299" w:rsidP="0091441B">
      <w:pPr>
        <w:pStyle w:val="PA8Boilerplate"/>
        <w:rPr>
          <w:b/>
        </w:rPr>
      </w:pPr>
      <w:r w:rsidRPr="0091441B">
        <w:rPr>
          <w:b/>
        </w:rPr>
        <w:t>&gt; 15.</w:t>
      </w:r>
      <w:r w:rsidR="00C21CBD">
        <w:rPr>
          <w:b/>
        </w:rPr>
        <w:t>00</w:t>
      </w:r>
      <w:r w:rsidRPr="0091441B">
        <w:rPr>
          <w:b/>
        </w:rPr>
        <w:t>–1</w:t>
      </w:r>
      <w:r w:rsidR="00C21CBD">
        <w:rPr>
          <w:b/>
        </w:rPr>
        <w:t>5</w:t>
      </w:r>
      <w:r w:rsidRPr="0091441B">
        <w:rPr>
          <w:b/>
        </w:rPr>
        <w:t>.</w:t>
      </w:r>
      <w:r w:rsidR="00023FF7">
        <w:rPr>
          <w:b/>
        </w:rPr>
        <w:t>3</w:t>
      </w:r>
      <w:r w:rsidRPr="0091441B">
        <w:rPr>
          <w:b/>
        </w:rPr>
        <w:t>0 Uhr: Verleihung des Lehrpreises der FH Campus Wien</w:t>
      </w:r>
    </w:p>
    <w:p w:rsidR="00596299" w:rsidRPr="0091441B" w:rsidRDefault="00596299" w:rsidP="0091441B">
      <w:pPr>
        <w:pStyle w:val="PA8Boilerplate"/>
      </w:pPr>
      <w:r w:rsidRPr="0091441B">
        <w:t>Roswitha Engel – Vizerektorin für Lehre,</w:t>
      </w:r>
      <w:r w:rsidR="0028575D">
        <w:t xml:space="preserve"> </w:t>
      </w:r>
      <w:r w:rsidRPr="0091441B">
        <w:t>FH Campus Wien</w:t>
      </w:r>
    </w:p>
    <w:p w:rsidR="00596299" w:rsidRPr="00710D2F" w:rsidRDefault="00596299" w:rsidP="0091441B">
      <w:pPr>
        <w:pStyle w:val="PA8Boilerplate"/>
        <w:rPr>
          <w:lang w:val="en-US"/>
        </w:rPr>
      </w:pPr>
      <w:r w:rsidRPr="00710D2F">
        <w:rPr>
          <w:lang w:val="en-US"/>
        </w:rPr>
        <w:t>Christopher Hanzl</w:t>
      </w:r>
      <w:r w:rsidR="00DF5B40">
        <w:rPr>
          <w:lang w:val="en-US"/>
        </w:rPr>
        <w:t xml:space="preserve"> </w:t>
      </w:r>
      <w:r w:rsidRPr="00710D2F">
        <w:rPr>
          <w:lang w:val="en-US"/>
        </w:rPr>
        <w:t>– Leiter Teaching Support Centre, FH Campus Wien</w:t>
      </w:r>
    </w:p>
    <w:p w:rsidR="00C15440" w:rsidRDefault="00596299" w:rsidP="0091441B">
      <w:pPr>
        <w:pStyle w:val="PA6Zwischenberschrift"/>
        <w:rPr>
          <w:b w:val="0"/>
        </w:rPr>
      </w:pPr>
      <w:r w:rsidRPr="0091441B">
        <w:rPr>
          <w:b w:val="0"/>
        </w:rPr>
        <w:t xml:space="preserve">Moderation: </w:t>
      </w:r>
      <w:r w:rsidR="00C21CBD">
        <w:rPr>
          <w:b w:val="0"/>
        </w:rPr>
        <w:t>Norbert Schermann</w:t>
      </w:r>
    </w:p>
    <w:p w:rsidR="001F669B" w:rsidRDefault="001F669B" w:rsidP="0091441B">
      <w:pPr>
        <w:pStyle w:val="PA6Zwischenberschrift"/>
        <w:rPr>
          <w:b w:val="0"/>
          <w:lang w:eastAsia="de-AT"/>
        </w:rPr>
      </w:pPr>
    </w:p>
    <w:p w:rsidR="001D2E52" w:rsidRDefault="00892944" w:rsidP="00892944">
      <w:pPr>
        <w:pStyle w:val="PA7HeadlineBoilerplate"/>
        <w:spacing w:line="240" w:lineRule="auto"/>
        <w:rPr>
          <w:bCs w:val="0"/>
          <w:szCs w:val="18"/>
        </w:rPr>
      </w:pPr>
      <w:r w:rsidRPr="007E23C1">
        <w:rPr>
          <w:bCs w:val="0"/>
          <w:szCs w:val="18"/>
        </w:rPr>
        <w:t>FH Campus Wien</w:t>
      </w:r>
    </w:p>
    <w:p w:rsidR="007E23C1" w:rsidRDefault="007E23C1" w:rsidP="007E23C1">
      <w:pPr>
        <w:pStyle w:val="PA8Boilerplate"/>
        <w:rPr>
          <w:highlight w:val="yellow"/>
          <w:lang w:val="de-AT" w:eastAsia="de-AT"/>
        </w:rPr>
      </w:pPr>
      <w:r>
        <w:rPr>
          <w:rStyle w:val="FHCWTextZchn"/>
        </w:rPr>
        <w:t xml:space="preserve">Mit rund </w:t>
      </w:r>
      <w:r w:rsidRPr="001C4361">
        <w:rPr>
          <w:rStyle w:val="FHCWTextZchn"/>
        </w:rPr>
        <w:t>5.</w:t>
      </w:r>
      <w:r w:rsidR="001C4361" w:rsidRPr="001C4361">
        <w:rPr>
          <w:rStyle w:val="FHCWTextZchn"/>
        </w:rPr>
        <w:t>8</w:t>
      </w:r>
      <w:r w:rsidRPr="001C4361">
        <w:rPr>
          <w:rStyle w:val="FHCWTextZchn"/>
        </w:rPr>
        <w:t>00 Studierenden</w:t>
      </w:r>
      <w:r>
        <w:rPr>
          <w:rStyle w:val="FHCWTextZchn"/>
        </w:rPr>
        <w:t xml:space="preserve"> ist die FH Campus Wien die größte Fachhochschule Österreichs. In den Departments Applied Life Sciences, Bauen und Gestalten, Gesundheit, Public Sector, Soziales und Technik steht ein Angebot von über 5</w:t>
      </w:r>
      <w:r w:rsidR="00EF63D7">
        <w:rPr>
          <w:rStyle w:val="FHCWTextZchn"/>
        </w:rPr>
        <w:t>9</w:t>
      </w:r>
      <w:r>
        <w:rPr>
          <w:rStyle w:val="FHCWTextZchn"/>
        </w:rPr>
        <w:t xml:space="preserve"> Bachelor- und Masterstudiengängen sowie Masterlehrgängen in berufsbegleitender und Vollzeit-Form zur Auswahl: </w:t>
      </w:r>
      <w:hyperlink r:id="rId9" w:history="1">
        <w:r>
          <w:rPr>
            <w:rStyle w:val="Hyperlink"/>
            <w:rFonts w:eastAsia="Times"/>
          </w:rPr>
          <w:t>www.fh-campuswien.ac.at/facts</w:t>
        </w:r>
      </w:hyperlink>
    </w:p>
    <w:p w:rsidR="006D1A99" w:rsidRPr="00E85F48" w:rsidRDefault="00892944" w:rsidP="006D1A99">
      <w:pPr>
        <w:pStyle w:val="PA7HeadlineBoilerplate"/>
        <w:rPr>
          <w:lang w:val="de-AT" w:eastAsia="de-AT"/>
        </w:rPr>
      </w:pPr>
      <w:r>
        <w:rPr>
          <w:lang w:val="de-AT" w:eastAsia="de-AT"/>
        </w:rPr>
        <w:t>Rückfragehinweis</w:t>
      </w:r>
    </w:p>
    <w:p w:rsidR="001D2E52" w:rsidRPr="00E85F48" w:rsidRDefault="001D2E52" w:rsidP="008258AF">
      <w:pPr>
        <w:pStyle w:val="PA8Boilerplate"/>
        <w:spacing w:line="240" w:lineRule="auto"/>
        <w:rPr>
          <w:lang w:val="de-AT" w:eastAsia="de-AT"/>
        </w:rPr>
      </w:pPr>
      <w:r w:rsidRPr="00E85F48">
        <w:rPr>
          <w:lang w:val="de-AT" w:eastAsia="de-AT"/>
        </w:rPr>
        <w:t>Mag.</w:t>
      </w:r>
      <w:r w:rsidRPr="00E85F48">
        <w:rPr>
          <w:vertAlign w:val="superscript"/>
          <w:lang w:val="de-AT" w:eastAsia="de-AT"/>
        </w:rPr>
        <w:t>a</w:t>
      </w:r>
      <w:r w:rsidRPr="00E85F48">
        <w:rPr>
          <w:lang w:val="de-AT" w:eastAsia="de-AT"/>
        </w:rPr>
        <w:t xml:space="preserve"> Petra Undesser</w:t>
      </w:r>
    </w:p>
    <w:p w:rsidR="001D2E52" w:rsidRPr="00E85F48" w:rsidRDefault="001D2E52" w:rsidP="008258AF">
      <w:pPr>
        <w:pStyle w:val="PA8Boilerplate"/>
        <w:spacing w:line="240" w:lineRule="auto"/>
        <w:rPr>
          <w:lang w:val="de-AT" w:eastAsia="de-AT"/>
        </w:rPr>
      </w:pPr>
      <w:r w:rsidRPr="00E85F48">
        <w:rPr>
          <w:lang w:val="de-AT" w:eastAsia="de-AT"/>
        </w:rPr>
        <w:t>FH Campus Wien</w:t>
      </w:r>
    </w:p>
    <w:p w:rsidR="001D2E52" w:rsidRPr="00E85F48" w:rsidRDefault="001D2E52" w:rsidP="008258AF">
      <w:pPr>
        <w:pStyle w:val="PA8Boilerplate"/>
        <w:spacing w:line="240" w:lineRule="auto"/>
        <w:rPr>
          <w:lang w:val="de-AT" w:eastAsia="de-AT"/>
        </w:rPr>
      </w:pPr>
      <w:r w:rsidRPr="00E85F48">
        <w:rPr>
          <w:lang w:val="de-AT" w:eastAsia="de-AT"/>
        </w:rPr>
        <w:t>Unternehmenskommunikation</w:t>
      </w:r>
    </w:p>
    <w:p w:rsidR="001D2E52" w:rsidRPr="00E85F48" w:rsidRDefault="001D2E52" w:rsidP="008258AF">
      <w:pPr>
        <w:pStyle w:val="PA8Boilerplate"/>
        <w:spacing w:line="240" w:lineRule="auto"/>
        <w:rPr>
          <w:lang w:val="de-AT" w:eastAsia="de-AT"/>
        </w:rPr>
      </w:pPr>
      <w:r w:rsidRPr="00E85F48">
        <w:rPr>
          <w:lang w:val="de-AT" w:eastAsia="de-AT"/>
        </w:rPr>
        <w:t>Favoritenstraße 226, 1100 Wien</w:t>
      </w:r>
    </w:p>
    <w:p w:rsidR="001D2E52" w:rsidRPr="00E85F48" w:rsidRDefault="001D2E52" w:rsidP="008258AF">
      <w:pPr>
        <w:pStyle w:val="PA8Boilerplate"/>
        <w:spacing w:line="240" w:lineRule="auto"/>
        <w:rPr>
          <w:lang w:val="de-AT" w:eastAsia="de-AT"/>
        </w:rPr>
      </w:pPr>
      <w:r w:rsidRPr="00E85F48">
        <w:rPr>
          <w:lang w:val="de-AT" w:eastAsia="de-AT"/>
        </w:rPr>
        <w:t>T: +43 1 606 68 77-6404</w:t>
      </w:r>
    </w:p>
    <w:p w:rsidR="001D2E52" w:rsidRPr="00E85F48" w:rsidRDefault="00147CEF" w:rsidP="008258AF">
      <w:pPr>
        <w:pStyle w:val="PA8Boilerplate"/>
        <w:spacing w:line="240" w:lineRule="auto"/>
        <w:rPr>
          <w:lang w:val="de-AT" w:eastAsia="de-AT"/>
        </w:rPr>
      </w:pPr>
      <w:hyperlink r:id="rId10" w:history="1">
        <w:r w:rsidR="008258AF" w:rsidRPr="00E85F48">
          <w:rPr>
            <w:rStyle w:val="Hyperlink"/>
            <w:lang w:val="de-AT" w:eastAsia="de-AT"/>
          </w:rPr>
          <w:t>petra.undesser@fh-campuswien.ac.at</w:t>
        </w:r>
      </w:hyperlink>
    </w:p>
    <w:p w:rsidR="001D2E52" w:rsidRPr="00596299" w:rsidRDefault="00147CEF" w:rsidP="00315D67">
      <w:pPr>
        <w:pStyle w:val="PA8Boilerplate"/>
        <w:spacing w:line="240" w:lineRule="auto"/>
        <w:rPr>
          <w:rStyle w:val="Hyperlink"/>
          <w:lang w:val="de-AT" w:eastAsia="de-AT"/>
        </w:rPr>
      </w:pPr>
      <w:hyperlink r:id="rId11" w:history="1">
        <w:r w:rsidR="008258AF" w:rsidRPr="00596299">
          <w:rPr>
            <w:rStyle w:val="Hyperlink"/>
            <w:lang w:val="de-AT" w:eastAsia="de-AT"/>
          </w:rPr>
          <w:t>www.fh-campuswien.ac.at</w:t>
        </w:r>
      </w:hyperlink>
    </w:p>
    <w:sectPr w:rsidR="001D2E52" w:rsidRPr="00596299" w:rsidSect="001654FE">
      <w:headerReference w:type="default" r:id="rId12"/>
      <w:footerReference w:type="default" r:id="rId13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6F" w:rsidRDefault="008F546F">
      <w:r>
        <w:separator/>
      </w:r>
    </w:p>
  </w:endnote>
  <w:endnote w:type="continuationSeparator" w:id="0">
    <w:p w:rsidR="008F546F" w:rsidRDefault="008F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6F" w:rsidRDefault="008F546F">
      <w:r>
        <w:separator/>
      </w:r>
    </w:p>
  </w:footnote>
  <w:footnote w:type="continuationSeparator" w:id="0">
    <w:p w:rsidR="008F546F" w:rsidRDefault="008F5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A8" w:rsidRDefault="00AF06A7" w:rsidP="00472E2D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C21D849" wp14:editId="09732CA2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48"/>
    <w:rsid w:val="000063ED"/>
    <w:rsid w:val="0001044B"/>
    <w:rsid w:val="00013CF8"/>
    <w:rsid w:val="00023FF7"/>
    <w:rsid w:val="000300EA"/>
    <w:rsid w:val="00062231"/>
    <w:rsid w:val="0006619D"/>
    <w:rsid w:val="000850BA"/>
    <w:rsid w:val="00095013"/>
    <w:rsid w:val="000960F8"/>
    <w:rsid w:val="000A0732"/>
    <w:rsid w:val="000C24A2"/>
    <w:rsid w:val="000D2463"/>
    <w:rsid w:val="000E5AC5"/>
    <w:rsid w:val="000F05F1"/>
    <w:rsid w:val="000F7A62"/>
    <w:rsid w:val="0011284E"/>
    <w:rsid w:val="00125E8C"/>
    <w:rsid w:val="00141E9F"/>
    <w:rsid w:val="00147CEF"/>
    <w:rsid w:val="00161C2B"/>
    <w:rsid w:val="00163062"/>
    <w:rsid w:val="001654FE"/>
    <w:rsid w:val="0017004A"/>
    <w:rsid w:val="00190FF5"/>
    <w:rsid w:val="00192570"/>
    <w:rsid w:val="00194EBC"/>
    <w:rsid w:val="001A3795"/>
    <w:rsid w:val="001A76DF"/>
    <w:rsid w:val="001B0083"/>
    <w:rsid w:val="001B0271"/>
    <w:rsid w:val="001B2E5F"/>
    <w:rsid w:val="001C4361"/>
    <w:rsid w:val="001C7BF2"/>
    <w:rsid w:val="001D2E52"/>
    <w:rsid w:val="001E0647"/>
    <w:rsid w:val="001E3EDD"/>
    <w:rsid w:val="001F4265"/>
    <w:rsid w:val="001F669B"/>
    <w:rsid w:val="0020282C"/>
    <w:rsid w:val="00203AC1"/>
    <w:rsid w:val="00207E2E"/>
    <w:rsid w:val="002110E4"/>
    <w:rsid w:val="00214B0A"/>
    <w:rsid w:val="00231F33"/>
    <w:rsid w:val="0024524E"/>
    <w:rsid w:val="00246CD9"/>
    <w:rsid w:val="0026087D"/>
    <w:rsid w:val="00266184"/>
    <w:rsid w:val="00274542"/>
    <w:rsid w:val="0027508B"/>
    <w:rsid w:val="00277982"/>
    <w:rsid w:val="00284E94"/>
    <w:rsid w:val="0028575D"/>
    <w:rsid w:val="00290A90"/>
    <w:rsid w:val="002A5CD7"/>
    <w:rsid w:val="002A757B"/>
    <w:rsid w:val="002A7FFD"/>
    <w:rsid w:val="002B2ECE"/>
    <w:rsid w:val="002C6C65"/>
    <w:rsid w:val="002E4CB1"/>
    <w:rsid w:val="002F0095"/>
    <w:rsid w:val="00302583"/>
    <w:rsid w:val="0030415F"/>
    <w:rsid w:val="00305D4D"/>
    <w:rsid w:val="003112B5"/>
    <w:rsid w:val="00312AB2"/>
    <w:rsid w:val="00315072"/>
    <w:rsid w:val="00315D67"/>
    <w:rsid w:val="00320803"/>
    <w:rsid w:val="00322547"/>
    <w:rsid w:val="003311B1"/>
    <w:rsid w:val="00335861"/>
    <w:rsid w:val="00340145"/>
    <w:rsid w:val="003422F5"/>
    <w:rsid w:val="00352E97"/>
    <w:rsid w:val="00353970"/>
    <w:rsid w:val="0035746C"/>
    <w:rsid w:val="00370353"/>
    <w:rsid w:val="00370FE3"/>
    <w:rsid w:val="00371529"/>
    <w:rsid w:val="003715BB"/>
    <w:rsid w:val="003725C6"/>
    <w:rsid w:val="00377897"/>
    <w:rsid w:val="00390C4F"/>
    <w:rsid w:val="00390EDF"/>
    <w:rsid w:val="003925AF"/>
    <w:rsid w:val="003936F4"/>
    <w:rsid w:val="003A2E49"/>
    <w:rsid w:val="003A58BB"/>
    <w:rsid w:val="003A64CC"/>
    <w:rsid w:val="003B5712"/>
    <w:rsid w:val="003C11BE"/>
    <w:rsid w:val="003C57CC"/>
    <w:rsid w:val="003D0740"/>
    <w:rsid w:val="003D5667"/>
    <w:rsid w:val="003E6351"/>
    <w:rsid w:val="003F33D1"/>
    <w:rsid w:val="0040076A"/>
    <w:rsid w:val="00412525"/>
    <w:rsid w:val="00416832"/>
    <w:rsid w:val="00425AA7"/>
    <w:rsid w:val="00426FFB"/>
    <w:rsid w:val="00430A0D"/>
    <w:rsid w:val="00432C39"/>
    <w:rsid w:val="00446658"/>
    <w:rsid w:val="0045690B"/>
    <w:rsid w:val="00466BF2"/>
    <w:rsid w:val="00471DE5"/>
    <w:rsid w:val="00472E2D"/>
    <w:rsid w:val="004737EC"/>
    <w:rsid w:val="004800D7"/>
    <w:rsid w:val="00494498"/>
    <w:rsid w:val="004A420E"/>
    <w:rsid w:val="004B1C11"/>
    <w:rsid w:val="004B441E"/>
    <w:rsid w:val="004B6F77"/>
    <w:rsid w:val="004C2654"/>
    <w:rsid w:val="004D7936"/>
    <w:rsid w:val="004F1995"/>
    <w:rsid w:val="005028DA"/>
    <w:rsid w:val="00503D3F"/>
    <w:rsid w:val="00507DC0"/>
    <w:rsid w:val="00511C0C"/>
    <w:rsid w:val="0051457A"/>
    <w:rsid w:val="0051655E"/>
    <w:rsid w:val="00520D20"/>
    <w:rsid w:val="00534ED7"/>
    <w:rsid w:val="00543ED6"/>
    <w:rsid w:val="0056662E"/>
    <w:rsid w:val="00571FC2"/>
    <w:rsid w:val="00575807"/>
    <w:rsid w:val="00576D39"/>
    <w:rsid w:val="00580986"/>
    <w:rsid w:val="00587C22"/>
    <w:rsid w:val="00596299"/>
    <w:rsid w:val="005A2EF3"/>
    <w:rsid w:val="005B322B"/>
    <w:rsid w:val="005B4732"/>
    <w:rsid w:val="005D57E2"/>
    <w:rsid w:val="005E36C7"/>
    <w:rsid w:val="005E43C3"/>
    <w:rsid w:val="00612DF4"/>
    <w:rsid w:val="00622D7C"/>
    <w:rsid w:val="00630C0B"/>
    <w:rsid w:val="00664424"/>
    <w:rsid w:val="00667C06"/>
    <w:rsid w:val="00671B12"/>
    <w:rsid w:val="006845BB"/>
    <w:rsid w:val="006A4A46"/>
    <w:rsid w:val="006D1A99"/>
    <w:rsid w:val="006F4415"/>
    <w:rsid w:val="00701D09"/>
    <w:rsid w:val="00706E92"/>
    <w:rsid w:val="00707A3F"/>
    <w:rsid w:val="00710257"/>
    <w:rsid w:val="00710D2F"/>
    <w:rsid w:val="00711643"/>
    <w:rsid w:val="00714A3F"/>
    <w:rsid w:val="00717911"/>
    <w:rsid w:val="007275E7"/>
    <w:rsid w:val="0073101C"/>
    <w:rsid w:val="00733C10"/>
    <w:rsid w:val="0074572F"/>
    <w:rsid w:val="00745B0B"/>
    <w:rsid w:val="007461FD"/>
    <w:rsid w:val="00753743"/>
    <w:rsid w:val="00757D5E"/>
    <w:rsid w:val="00765312"/>
    <w:rsid w:val="007753AC"/>
    <w:rsid w:val="0078257C"/>
    <w:rsid w:val="00783A3C"/>
    <w:rsid w:val="00784738"/>
    <w:rsid w:val="00791CDE"/>
    <w:rsid w:val="00793CA6"/>
    <w:rsid w:val="00795779"/>
    <w:rsid w:val="00795EB0"/>
    <w:rsid w:val="007975B5"/>
    <w:rsid w:val="00797E2C"/>
    <w:rsid w:val="007A5F6B"/>
    <w:rsid w:val="007B5F5E"/>
    <w:rsid w:val="007B6E21"/>
    <w:rsid w:val="007C108A"/>
    <w:rsid w:val="007C12F1"/>
    <w:rsid w:val="007C344C"/>
    <w:rsid w:val="007E23C1"/>
    <w:rsid w:val="007E6EAE"/>
    <w:rsid w:val="0080164A"/>
    <w:rsid w:val="00812695"/>
    <w:rsid w:val="008215E1"/>
    <w:rsid w:val="008258AF"/>
    <w:rsid w:val="00831632"/>
    <w:rsid w:val="00856A08"/>
    <w:rsid w:val="00872EB2"/>
    <w:rsid w:val="008743ED"/>
    <w:rsid w:val="00877497"/>
    <w:rsid w:val="00881719"/>
    <w:rsid w:val="008868E4"/>
    <w:rsid w:val="008901D7"/>
    <w:rsid w:val="00892944"/>
    <w:rsid w:val="00894DB0"/>
    <w:rsid w:val="00896B3C"/>
    <w:rsid w:val="008B2F99"/>
    <w:rsid w:val="008B2FED"/>
    <w:rsid w:val="008B35AE"/>
    <w:rsid w:val="008B3989"/>
    <w:rsid w:val="008C2CB1"/>
    <w:rsid w:val="008C6037"/>
    <w:rsid w:val="008D12E2"/>
    <w:rsid w:val="008D4947"/>
    <w:rsid w:val="008D4D5C"/>
    <w:rsid w:val="008D6AFC"/>
    <w:rsid w:val="008E5EE0"/>
    <w:rsid w:val="008F546F"/>
    <w:rsid w:val="008F6115"/>
    <w:rsid w:val="00902F88"/>
    <w:rsid w:val="00903699"/>
    <w:rsid w:val="00906940"/>
    <w:rsid w:val="0091441B"/>
    <w:rsid w:val="009353FB"/>
    <w:rsid w:val="00947C14"/>
    <w:rsid w:val="0095284C"/>
    <w:rsid w:val="0095718D"/>
    <w:rsid w:val="0097029B"/>
    <w:rsid w:val="00975535"/>
    <w:rsid w:val="009917A9"/>
    <w:rsid w:val="009A24C2"/>
    <w:rsid w:val="009A35A5"/>
    <w:rsid w:val="009A6D0C"/>
    <w:rsid w:val="009B468A"/>
    <w:rsid w:val="009D0BA0"/>
    <w:rsid w:val="009E5D71"/>
    <w:rsid w:val="009F0931"/>
    <w:rsid w:val="009F7560"/>
    <w:rsid w:val="00A019BE"/>
    <w:rsid w:val="00A12526"/>
    <w:rsid w:val="00A1788B"/>
    <w:rsid w:val="00A220AE"/>
    <w:rsid w:val="00A312F3"/>
    <w:rsid w:val="00A34EE5"/>
    <w:rsid w:val="00A43252"/>
    <w:rsid w:val="00A43497"/>
    <w:rsid w:val="00A535C3"/>
    <w:rsid w:val="00A64457"/>
    <w:rsid w:val="00A65375"/>
    <w:rsid w:val="00A67F87"/>
    <w:rsid w:val="00A71C5C"/>
    <w:rsid w:val="00A75F48"/>
    <w:rsid w:val="00A769DF"/>
    <w:rsid w:val="00A7782C"/>
    <w:rsid w:val="00A80F96"/>
    <w:rsid w:val="00AA568B"/>
    <w:rsid w:val="00AA5F46"/>
    <w:rsid w:val="00AA67D8"/>
    <w:rsid w:val="00AB3CB1"/>
    <w:rsid w:val="00AC5946"/>
    <w:rsid w:val="00AD1EFB"/>
    <w:rsid w:val="00AD5109"/>
    <w:rsid w:val="00AF06A7"/>
    <w:rsid w:val="00AF3AF4"/>
    <w:rsid w:val="00B0377D"/>
    <w:rsid w:val="00B1339B"/>
    <w:rsid w:val="00B15117"/>
    <w:rsid w:val="00B220B1"/>
    <w:rsid w:val="00B273C7"/>
    <w:rsid w:val="00B33863"/>
    <w:rsid w:val="00B34A8E"/>
    <w:rsid w:val="00B359D7"/>
    <w:rsid w:val="00B51279"/>
    <w:rsid w:val="00B517BF"/>
    <w:rsid w:val="00B55097"/>
    <w:rsid w:val="00B6046F"/>
    <w:rsid w:val="00B63C3A"/>
    <w:rsid w:val="00B74BED"/>
    <w:rsid w:val="00B76397"/>
    <w:rsid w:val="00B810EF"/>
    <w:rsid w:val="00B82C19"/>
    <w:rsid w:val="00B855AC"/>
    <w:rsid w:val="00B85A15"/>
    <w:rsid w:val="00B87F90"/>
    <w:rsid w:val="00B9552F"/>
    <w:rsid w:val="00B96E69"/>
    <w:rsid w:val="00BA1F15"/>
    <w:rsid w:val="00BA285F"/>
    <w:rsid w:val="00BA2F64"/>
    <w:rsid w:val="00BB3E1A"/>
    <w:rsid w:val="00BC0BB8"/>
    <w:rsid w:val="00BD51B4"/>
    <w:rsid w:val="00BE0D56"/>
    <w:rsid w:val="00BF6EDB"/>
    <w:rsid w:val="00BF73F5"/>
    <w:rsid w:val="00C00F42"/>
    <w:rsid w:val="00C04408"/>
    <w:rsid w:val="00C11B26"/>
    <w:rsid w:val="00C13CDE"/>
    <w:rsid w:val="00C14085"/>
    <w:rsid w:val="00C15226"/>
    <w:rsid w:val="00C15440"/>
    <w:rsid w:val="00C170C4"/>
    <w:rsid w:val="00C21CBD"/>
    <w:rsid w:val="00C34CCA"/>
    <w:rsid w:val="00C37E44"/>
    <w:rsid w:val="00C62AB2"/>
    <w:rsid w:val="00C62BF3"/>
    <w:rsid w:val="00C651F8"/>
    <w:rsid w:val="00C775FC"/>
    <w:rsid w:val="00C83139"/>
    <w:rsid w:val="00C908CC"/>
    <w:rsid w:val="00C91769"/>
    <w:rsid w:val="00CA0462"/>
    <w:rsid w:val="00CA0AB9"/>
    <w:rsid w:val="00CB7DAE"/>
    <w:rsid w:val="00CC07FC"/>
    <w:rsid w:val="00CE0B73"/>
    <w:rsid w:val="00CE29F8"/>
    <w:rsid w:val="00CE5974"/>
    <w:rsid w:val="00CF5455"/>
    <w:rsid w:val="00CF6069"/>
    <w:rsid w:val="00CF74FE"/>
    <w:rsid w:val="00D12229"/>
    <w:rsid w:val="00D310AD"/>
    <w:rsid w:val="00D47E90"/>
    <w:rsid w:val="00D520F6"/>
    <w:rsid w:val="00D54E39"/>
    <w:rsid w:val="00D629A7"/>
    <w:rsid w:val="00D645AC"/>
    <w:rsid w:val="00D75B41"/>
    <w:rsid w:val="00D81B47"/>
    <w:rsid w:val="00D91B15"/>
    <w:rsid w:val="00D96599"/>
    <w:rsid w:val="00DA1B4E"/>
    <w:rsid w:val="00DA480C"/>
    <w:rsid w:val="00DA70DC"/>
    <w:rsid w:val="00DB46B5"/>
    <w:rsid w:val="00DD24EF"/>
    <w:rsid w:val="00DE4580"/>
    <w:rsid w:val="00DE620A"/>
    <w:rsid w:val="00DF5575"/>
    <w:rsid w:val="00DF5B40"/>
    <w:rsid w:val="00DF66CB"/>
    <w:rsid w:val="00DF7CC9"/>
    <w:rsid w:val="00E00152"/>
    <w:rsid w:val="00E0548F"/>
    <w:rsid w:val="00E057FC"/>
    <w:rsid w:val="00E210B6"/>
    <w:rsid w:val="00E32707"/>
    <w:rsid w:val="00E36892"/>
    <w:rsid w:val="00E440F1"/>
    <w:rsid w:val="00E44CCD"/>
    <w:rsid w:val="00E45278"/>
    <w:rsid w:val="00E45DA2"/>
    <w:rsid w:val="00E4618C"/>
    <w:rsid w:val="00E469A5"/>
    <w:rsid w:val="00E5398A"/>
    <w:rsid w:val="00E800A8"/>
    <w:rsid w:val="00E81A92"/>
    <w:rsid w:val="00E85E83"/>
    <w:rsid w:val="00E85F48"/>
    <w:rsid w:val="00E97447"/>
    <w:rsid w:val="00EA4409"/>
    <w:rsid w:val="00EA5278"/>
    <w:rsid w:val="00EB3DD8"/>
    <w:rsid w:val="00EC2242"/>
    <w:rsid w:val="00EC3214"/>
    <w:rsid w:val="00EC3F4C"/>
    <w:rsid w:val="00ED136D"/>
    <w:rsid w:val="00ED1AFC"/>
    <w:rsid w:val="00EE5997"/>
    <w:rsid w:val="00EE706D"/>
    <w:rsid w:val="00EF233D"/>
    <w:rsid w:val="00EF63D7"/>
    <w:rsid w:val="00F067A3"/>
    <w:rsid w:val="00F17F42"/>
    <w:rsid w:val="00F230DD"/>
    <w:rsid w:val="00F24F19"/>
    <w:rsid w:val="00F3052C"/>
    <w:rsid w:val="00F356C7"/>
    <w:rsid w:val="00F42235"/>
    <w:rsid w:val="00F450D5"/>
    <w:rsid w:val="00F623E8"/>
    <w:rsid w:val="00F72273"/>
    <w:rsid w:val="00F85F13"/>
    <w:rsid w:val="00F863A8"/>
    <w:rsid w:val="00F91F2B"/>
    <w:rsid w:val="00F97100"/>
    <w:rsid w:val="00FA21F8"/>
    <w:rsid w:val="00FB20DC"/>
    <w:rsid w:val="00FB5301"/>
    <w:rsid w:val="00FD7D4E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F4FAB15B-8E95-4534-900C-8752A15F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rsid w:val="00A67F87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892944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892944"/>
    <w:rPr>
      <w:rFonts w:ascii="Verdana" w:hAnsi="Verdana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-campuswien.ac.at/didaktiktagu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h-campuswien.ac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tra.undesser@fh-campuswien.ac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h-campuswien.ac.at/fac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F5186-640E-4DCE-A3EF-BFB49B9E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3453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Petra Undesser</dc:creator>
  <cp:lastModifiedBy>Undesser Petra</cp:lastModifiedBy>
  <cp:revision>4</cp:revision>
  <cp:lastPrinted>2016-09-14T11:09:00Z</cp:lastPrinted>
  <dcterms:created xsi:type="dcterms:W3CDTF">2016-09-19T13:30:00Z</dcterms:created>
  <dcterms:modified xsi:type="dcterms:W3CDTF">2016-09-20T07:09:00Z</dcterms:modified>
</cp:coreProperties>
</file>