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8C40FF" w:rsidRDefault="00295D02" w:rsidP="00DB7087">
      <w:pPr>
        <w:pStyle w:val="PA1TITEL"/>
        <w:rPr>
          <w:szCs w:val="24"/>
          <w:lang w:eastAsia="de-AT"/>
        </w:rPr>
      </w:pPr>
      <w:r w:rsidRPr="008C40FF">
        <w:rPr>
          <w:szCs w:val="24"/>
          <w:lang w:eastAsia="de-AT"/>
        </w:rPr>
        <w:t>TERMINANKÜNDIGUNG</w:t>
      </w:r>
    </w:p>
    <w:p w:rsidR="005D1689" w:rsidRPr="005D1689" w:rsidRDefault="004210FB" w:rsidP="003532D1">
      <w:pPr>
        <w:spacing w:after="60" w:line="240" w:lineRule="auto"/>
        <w:rPr>
          <w:rFonts w:eastAsia="Calibri" w:cs="Arial"/>
          <w:b/>
          <w:bCs/>
          <w:sz w:val="24"/>
          <w:szCs w:val="24"/>
          <w:lang w:val="de-AT"/>
        </w:rPr>
      </w:pPr>
      <w:r w:rsidRPr="008C40FF">
        <w:rPr>
          <w:b/>
          <w:bCs/>
          <w:sz w:val="24"/>
          <w:szCs w:val="24"/>
          <w:lang w:eastAsia="de-AT"/>
        </w:rPr>
        <w:t xml:space="preserve">Campus Lectures </w:t>
      </w:r>
      <w:r w:rsidR="005D1689">
        <w:rPr>
          <w:b/>
          <w:bCs/>
          <w:sz w:val="24"/>
          <w:szCs w:val="24"/>
          <w:lang w:eastAsia="de-AT"/>
        </w:rPr>
        <w:t xml:space="preserve">zu </w:t>
      </w:r>
      <w:r w:rsidR="005D1689" w:rsidRPr="002D362F">
        <w:rPr>
          <w:rFonts w:eastAsia="Calibri" w:cs="Arial"/>
          <w:b/>
          <w:bCs/>
          <w:sz w:val="24"/>
          <w:szCs w:val="24"/>
          <w:lang w:val="de-AT"/>
        </w:rPr>
        <w:t xml:space="preserve">Fischallergien: Molekulare Grundlagen </w:t>
      </w:r>
      <w:r w:rsidR="005D1689">
        <w:rPr>
          <w:rFonts w:eastAsia="Calibri" w:cs="Arial"/>
          <w:b/>
          <w:bCs/>
          <w:sz w:val="24"/>
          <w:szCs w:val="24"/>
          <w:lang w:val="de-AT"/>
        </w:rPr>
        <w:t>von Kreuz</w:t>
      </w:r>
      <w:r w:rsidR="005D1689" w:rsidRPr="002D362F">
        <w:rPr>
          <w:rFonts w:eastAsia="Calibri" w:cs="Arial"/>
          <w:b/>
          <w:bCs/>
          <w:sz w:val="24"/>
          <w:szCs w:val="24"/>
          <w:lang w:val="de-AT"/>
        </w:rPr>
        <w:t>reaktionen zwischen</w:t>
      </w:r>
      <w:r w:rsidR="005D1689">
        <w:rPr>
          <w:rFonts w:eastAsia="Calibri" w:cs="Arial"/>
          <w:b/>
          <w:bCs/>
          <w:sz w:val="24"/>
          <w:szCs w:val="24"/>
          <w:lang w:val="de-AT"/>
        </w:rPr>
        <w:t xml:space="preserve"> Fisc</w:t>
      </w:r>
      <w:r w:rsidR="00BC3614">
        <w:rPr>
          <w:rFonts w:eastAsia="Calibri" w:cs="Arial"/>
          <w:b/>
          <w:bCs/>
          <w:sz w:val="24"/>
          <w:szCs w:val="24"/>
          <w:lang w:val="de-AT"/>
        </w:rPr>
        <w:t>hen und anderen Nahrungsmitteln</w:t>
      </w:r>
    </w:p>
    <w:p w:rsidR="00846BE9" w:rsidRPr="000937B4" w:rsidRDefault="001D2E52" w:rsidP="009C01BE">
      <w:pPr>
        <w:pStyle w:val="NurText"/>
        <w:spacing w:before="120" w:line="260" w:lineRule="exact"/>
        <w:rPr>
          <w:rStyle w:val="FHCWTextZchn"/>
          <w:rFonts w:eastAsia="Times New Roman"/>
          <w:bCs/>
          <w:sz w:val="20"/>
          <w:lang w:eastAsia="en-US"/>
        </w:rPr>
      </w:pPr>
      <w:r w:rsidRPr="0076754F">
        <w:rPr>
          <w:rStyle w:val="FHCWTextZchn"/>
          <w:rFonts w:eastAsia="Times New Roman"/>
          <w:bCs/>
          <w:sz w:val="20"/>
          <w:lang w:eastAsia="en-US"/>
        </w:rPr>
        <w:t xml:space="preserve">(Wien, </w:t>
      </w:r>
      <w:r w:rsidR="005D1689">
        <w:rPr>
          <w:rStyle w:val="FHCWTextZchn"/>
          <w:rFonts w:eastAsia="Times New Roman"/>
          <w:bCs/>
          <w:sz w:val="20"/>
          <w:lang w:eastAsia="en-US"/>
        </w:rPr>
        <w:t>12</w:t>
      </w:r>
      <w:r w:rsidR="0044289E" w:rsidRPr="0076754F">
        <w:rPr>
          <w:rStyle w:val="FHCWTextZchn"/>
          <w:rFonts w:eastAsia="Times New Roman"/>
          <w:bCs/>
          <w:sz w:val="20"/>
          <w:lang w:eastAsia="en-US"/>
        </w:rPr>
        <w:t xml:space="preserve">. </w:t>
      </w:r>
      <w:r w:rsidR="005D1689">
        <w:rPr>
          <w:rStyle w:val="FHCWTextZchn"/>
          <w:rFonts w:eastAsia="Times New Roman"/>
          <w:bCs/>
          <w:sz w:val="20"/>
          <w:lang w:eastAsia="en-US"/>
        </w:rPr>
        <w:t>Jänne</w:t>
      </w:r>
      <w:r w:rsidR="00C45092" w:rsidRPr="0076754F">
        <w:rPr>
          <w:rStyle w:val="FHCWTextZchn"/>
          <w:rFonts w:eastAsia="Times New Roman"/>
          <w:bCs/>
          <w:sz w:val="20"/>
          <w:lang w:eastAsia="en-US"/>
        </w:rPr>
        <w:t>r</w:t>
      </w:r>
      <w:r w:rsidR="005D1689">
        <w:rPr>
          <w:rStyle w:val="FHCWTextZchn"/>
          <w:rFonts w:eastAsia="Times New Roman"/>
          <w:bCs/>
          <w:sz w:val="20"/>
          <w:lang w:eastAsia="en-US"/>
        </w:rPr>
        <w:t xml:space="preserve"> 2016</w:t>
      </w:r>
      <w:r w:rsidR="0044289E" w:rsidRPr="0076754F">
        <w:rPr>
          <w:rStyle w:val="FHCWTextZchn"/>
          <w:rFonts w:eastAsia="Times New Roman"/>
          <w:bCs/>
          <w:sz w:val="20"/>
          <w:lang w:eastAsia="en-US"/>
        </w:rPr>
        <w:t xml:space="preserve">) </w:t>
      </w:r>
      <w:r w:rsidR="005D1689">
        <w:rPr>
          <w:rStyle w:val="FHCWTextZchn"/>
          <w:rFonts w:eastAsia="Times New Roman"/>
          <w:bCs/>
          <w:sz w:val="20"/>
          <w:lang w:eastAsia="en-US"/>
        </w:rPr>
        <w:t>Am 21</w:t>
      </w:r>
      <w:r w:rsidR="00C45092" w:rsidRPr="0076754F">
        <w:rPr>
          <w:rStyle w:val="FHCWTextZchn"/>
          <w:rFonts w:eastAsia="Times New Roman"/>
          <w:bCs/>
          <w:sz w:val="20"/>
          <w:lang w:eastAsia="en-US"/>
        </w:rPr>
        <w:t>.</w:t>
      </w:r>
      <w:r w:rsidR="005D1689">
        <w:rPr>
          <w:rStyle w:val="FHCWTextZchn"/>
          <w:rFonts w:eastAsia="Times New Roman"/>
          <w:bCs/>
          <w:sz w:val="20"/>
          <w:lang w:eastAsia="en-US"/>
        </w:rPr>
        <w:t xml:space="preserve"> Jänner</w:t>
      </w:r>
      <w:r w:rsidR="00DD3DDD" w:rsidRPr="0076754F">
        <w:rPr>
          <w:rStyle w:val="FHCWTextZchn"/>
          <w:rFonts w:eastAsia="Times New Roman"/>
          <w:bCs/>
          <w:sz w:val="20"/>
          <w:lang w:eastAsia="en-US"/>
        </w:rPr>
        <w:t xml:space="preserve"> lädt der Fachbereich </w:t>
      </w:r>
      <w:r w:rsidR="005D1689">
        <w:rPr>
          <w:rStyle w:val="FHCWTextZchn"/>
          <w:rFonts w:eastAsia="Times New Roman"/>
          <w:bCs/>
          <w:sz w:val="20"/>
          <w:lang w:eastAsia="en-US"/>
        </w:rPr>
        <w:t>Molekulare Biotechnologie</w:t>
      </w:r>
      <w:r w:rsidR="00705DCE" w:rsidRPr="0076754F">
        <w:rPr>
          <w:rStyle w:val="FHCWTextZchn"/>
          <w:rFonts w:eastAsia="Times New Roman"/>
          <w:bCs/>
          <w:sz w:val="20"/>
          <w:lang w:eastAsia="en-US"/>
        </w:rPr>
        <w:t xml:space="preserve"> </w:t>
      </w:r>
      <w:r w:rsidR="00DD3DDD" w:rsidRPr="0076754F">
        <w:rPr>
          <w:rStyle w:val="FHCWTextZchn"/>
          <w:rFonts w:eastAsia="Times New Roman"/>
          <w:bCs/>
          <w:sz w:val="20"/>
          <w:lang w:eastAsia="en-US"/>
        </w:rPr>
        <w:t xml:space="preserve">zu </w:t>
      </w:r>
      <w:r w:rsidR="009C70C9">
        <w:rPr>
          <w:rStyle w:val="FHCWTextZchn"/>
          <w:rFonts w:eastAsia="Times New Roman"/>
          <w:bCs/>
          <w:sz w:val="20"/>
          <w:lang w:eastAsia="en-US"/>
        </w:rPr>
        <w:t xml:space="preserve">einem Vortrag von </w:t>
      </w:r>
      <w:r w:rsidR="00DD3DDD" w:rsidRPr="0076754F">
        <w:rPr>
          <w:rStyle w:val="FHCWTextZchn"/>
          <w:rFonts w:eastAsia="Times New Roman"/>
          <w:bCs/>
          <w:sz w:val="20"/>
          <w:lang w:eastAsia="en-US"/>
        </w:rPr>
        <w:t xml:space="preserve"> </w:t>
      </w:r>
      <w:r w:rsidR="009C70C9" w:rsidRPr="000937B4">
        <w:rPr>
          <w:rStyle w:val="FHCWTextZchn"/>
          <w:rFonts w:eastAsia="Times New Roman"/>
          <w:bCs/>
          <w:sz w:val="20"/>
          <w:lang w:eastAsia="en-US"/>
        </w:rPr>
        <w:t>Dr.</w:t>
      </w:r>
      <w:r w:rsidR="00A81386" w:rsidRPr="00A81386">
        <w:rPr>
          <w:rStyle w:val="FHCWTextZchn"/>
          <w:rFonts w:eastAsia="Times New Roman"/>
          <w:bCs/>
          <w:sz w:val="20"/>
          <w:vertAlign w:val="superscript"/>
          <w:lang w:eastAsia="en-US"/>
        </w:rPr>
        <w:t>in</w:t>
      </w:r>
      <w:r w:rsidR="009C70C9" w:rsidRPr="000937B4">
        <w:rPr>
          <w:rStyle w:val="FHCWTextZchn"/>
          <w:rFonts w:eastAsia="Times New Roman"/>
          <w:bCs/>
          <w:sz w:val="20"/>
          <w:lang w:eastAsia="en-US"/>
        </w:rPr>
        <w:t xml:space="preserve"> Anette Kühn, Department </w:t>
      </w:r>
      <w:proofErr w:type="spellStart"/>
      <w:r w:rsidR="009C70C9" w:rsidRPr="000937B4">
        <w:rPr>
          <w:rStyle w:val="FHCWTextZchn"/>
          <w:rFonts w:eastAsia="Times New Roman"/>
          <w:bCs/>
          <w:sz w:val="20"/>
          <w:lang w:eastAsia="en-US"/>
        </w:rPr>
        <w:t>of</w:t>
      </w:r>
      <w:proofErr w:type="spellEnd"/>
      <w:r w:rsidR="009C70C9" w:rsidRPr="000937B4">
        <w:rPr>
          <w:rStyle w:val="FHCWTextZchn"/>
          <w:rFonts w:eastAsia="Times New Roman"/>
          <w:bCs/>
          <w:sz w:val="20"/>
          <w:lang w:eastAsia="en-US"/>
        </w:rPr>
        <w:t xml:space="preserve"> </w:t>
      </w:r>
      <w:proofErr w:type="spellStart"/>
      <w:r w:rsidR="009C70C9" w:rsidRPr="000937B4">
        <w:rPr>
          <w:rStyle w:val="FHCWTextZchn"/>
          <w:rFonts w:eastAsia="Times New Roman"/>
          <w:bCs/>
          <w:sz w:val="20"/>
          <w:lang w:eastAsia="en-US"/>
        </w:rPr>
        <w:t>Infection</w:t>
      </w:r>
      <w:proofErr w:type="spellEnd"/>
      <w:r w:rsidR="009C70C9" w:rsidRPr="000937B4">
        <w:rPr>
          <w:rStyle w:val="FHCWTextZchn"/>
          <w:rFonts w:eastAsia="Times New Roman"/>
          <w:bCs/>
          <w:sz w:val="20"/>
          <w:lang w:eastAsia="en-US"/>
        </w:rPr>
        <w:t xml:space="preserve"> &amp; </w:t>
      </w:r>
      <w:proofErr w:type="spellStart"/>
      <w:r w:rsidR="009C70C9" w:rsidRPr="000937B4">
        <w:rPr>
          <w:rStyle w:val="FHCWTextZchn"/>
          <w:rFonts w:eastAsia="Times New Roman"/>
          <w:bCs/>
          <w:sz w:val="20"/>
          <w:lang w:eastAsia="en-US"/>
        </w:rPr>
        <w:t>Immunity</w:t>
      </w:r>
      <w:proofErr w:type="spellEnd"/>
      <w:r w:rsidR="009C70C9" w:rsidRPr="000937B4">
        <w:rPr>
          <w:rStyle w:val="FHCWTextZchn"/>
          <w:rFonts w:eastAsia="Times New Roman"/>
          <w:bCs/>
          <w:sz w:val="20"/>
          <w:lang w:eastAsia="en-US"/>
        </w:rPr>
        <w:t xml:space="preserve"> des</w:t>
      </w:r>
      <w:r w:rsidR="00FC3543">
        <w:rPr>
          <w:rStyle w:val="FHCWTextZchn"/>
          <w:rFonts w:eastAsia="Times New Roman"/>
          <w:bCs/>
          <w:sz w:val="20"/>
          <w:lang w:eastAsia="en-US"/>
        </w:rPr>
        <w:t xml:space="preserve"> Inst</w:t>
      </w:r>
      <w:r w:rsidR="009C70C9" w:rsidRPr="000937B4">
        <w:rPr>
          <w:rStyle w:val="FHCWTextZchn"/>
          <w:rFonts w:eastAsia="Times New Roman"/>
          <w:bCs/>
          <w:sz w:val="20"/>
          <w:lang w:eastAsia="en-US"/>
        </w:rPr>
        <w:t xml:space="preserve">itute </w:t>
      </w:r>
      <w:proofErr w:type="spellStart"/>
      <w:r w:rsidR="009C70C9" w:rsidRPr="000937B4">
        <w:rPr>
          <w:rStyle w:val="FHCWTextZchn"/>
          <w:rFonts w:eastAsia="Times New Roman"/>
          <w:bCs/>
          <w:sz w:val="20"/>
          <w:lang w:eastAsia="en-US"/>
        </w:rPr>
        <w:t>of</w:t>
      </w:r>
      <w:proofErr w:type="spellEnd"/>
      <w:r w:rsidR="009C70C9" w:rsidRPr="000937B4">
        <w:rPr>
          <w:rStyle w:val="FHCWTextZchn"/>
          <w:rFonts w:eastAsia="Times New Roman"/>
          <w:bCs/>
          <w:sz w:val="20"/>
          <w:lang w:eastAsia="en-US"/>
        </w:rPr>
        <w:t xml:space="preserve"> </w:t>
      </w:r>
      <w:proofErr w:type="spellStart"/>
      <w:r w:rsidR="009C70C9" w:rsidRPr="000937B4">
        <w:rPr>
          <w:rStyle w:val="FHCWTextZchn"/>
          <w:rFonts w:eastAsia="Times New Roman"/>
          <w:bCs/>
          <w:sz w:val="20"/>
          <w:lang w:eastAsia="en-US"/>
        </w:rPr>
        <w:t>Health</w:t>
      </w:r>
      <w:proofErr w:type="spellEnd"/>
      <w:r w:rsidR="009C70C9" w:rsidRPr="000937B4">
        <w:rPr>
          <w:rStyle w:val="FHCWTextZchn"/>
          <w:rFonts w:eastAsia="Times New Roman"/>
          <w:bCs/>
          <w:sz w:val="20"/>
          <w:lang w:eastAsia="en-US"/>
        </w:rPr>
        <w:t xml:space="preserve"> in </w:t>
      </w:r>
      <w:hyperlink r:id="rId9" w:anchor="/search=Luxembourg&amp;searchLoc=0&amp;resultOrder=basic&amp;multiwordShowSingle=on" w:history="1">
        <w:r w:rsidR="009C70C9" w:rsidRPr="000937B4">
          <w:rPr>
            <w:rStyle w:val="FHCWTextZchn"/>
            <w:rFonts w:eastAsia="Times New Roman"/>
            <w:bCs/>
            <w:sz w:val="20"/>
            <w:lang w:eastAsia="en-US"/>
          </w:rPr>
          <w:t>Luxemburg</w:t>
        </w:r>
      </w:hyperlink>
      <w:r w:rsidR="009C70C9" w:rsidRPr="000937B4">
        <w:rPr>
          <w:rStyle w:val="FHCWTextZchn"/>
          <w:rFonts w:eastAsia="Times New Roman"/>
          <w:bCs/>
          <w:sz w:val="20"/>
          <w:lang w:eastAsia="en-US"/>
        </w:rPr>
        <w:t xml:space="preserve"> </w:t>
      </w:r>
      <w:r w:rsidR="000E1679">
        <w:rPr>
          <w:rStyle w:val="FHCWTextZchn"/>
          <w:rFonts w:eastAsia="Times New Roman"/>
          <w:bCs/>
          <w:sz w:val="20"/>
          <w:lang w:eastAsia="en-US"/>
        </w:rPr>
        <w:t xml:space="preserve">über </w:t>
      </w:r>
      <w:r w:rsidR="003E71BA" w:rsidRPr="00B558BE">
        <w:rPr>
          <w:rStyle w:val="FHCWTextZchn"/>
          <w:rFonts w:eastAsia="Times New Roman"/>
          <w:bCs/>
          <w:sz w:val="20"/>
          <w:lang w:eastAsia="en-US"/>
        </w:rPr>
        <w:t xml:space="preserve">die klinischen Phänotypen von Fischallergien </w:t>
      </w:r>
      <w:r w:rsidR="00B558BE" w:rsidRPr="00B558BE">
        <w:rPr>
          <w:rStyle w:val="FHCWTextZchn"/>
          <w:rFonts w:eastAsia="Times New Roman"/>
          <w:bCs/>
          <w:sz w:val="20"/>
          <w:lang w:eastAsia="en-US"/>
        </w:rPr>
        <w:t>mit speziellem</w:t>
      </w:r>
      <w:r w:rsidR="003E71BA" w:rsidRPr="00B558BE">
        <w:rPr>
          <w:rStyle w:val="FHCWTextZchn"/>
          <w:rFonts w:eastAsia="Times New Roman"/>
          <w:bCs/>
          <w:sz w:val="20"/>
          <w:lang w:eastAsia="en-US"/>
        </w:rPr>
        <w:t xml:space="preserve"> Fo</w:t>
      </w:r>
      <w:r w:rsidR="00B558BE" w:rsidRPr="00B558BE">
        <w:rPr>
          <w:rStyle w:val="FHCWTextZchn"/>
          <w:rFonts w:eastAsia="Times New Roman"/>
          <w:bCs/>
          <w:sz w:val="20"/>
          <w:lang w:eastAsia="en-US"/>
        </w:rPr>
        <w:t>ku</w:t>
      </w:r>
      <w:r w:rsidR="003E71BA" w:rsidRPr="00B558BE">
        <w:rPr>
          <w:rStyle w:val="FHCWTextZchn"/>
          <w:rFonts w:eastAsia="Times New Roman"/>
          <w:bCs/>
          <w:sz w:val="20"/>
          <w:lang w:eastAsia="en-US"/>
        </w:rPr>
        <w:t xml:space="preserve">s auf </w:t>
      </w:r>
      <w:proofErr w:type="spellStart"/>
      <w:r w:rsidR="003E71BA" w:rsidRPr="00B558BE">
        <w:rPr>
          <w:rStyle w:val="FHCWTextZchn"/>
          <w:rFonts w:eastAsia="Times New Roman"/>
          <w:bCs/>
          <w:sz w:val="20"/>
          <w:lang w:eastAsia="en-US"/>
        </w:rPr>
        <w:t>Kreuzreaktivitäten</w:t>
      </w:r>
      <w:proofErr w:type="spellEnd"/>
      <w:r w:rsidR="003E71BA" w:rsidRPr="00B558BE">
        <w:rPr>
          <w:rStyle w:val="FHCWTextZchn"/>
          <w:rFonts w:eastAsia="Times New Roman"/>
          <w:bCs/>
          <w:sz w:val="20"/>
          <w:lang w:eastAsia="en-US"/>
        </w:rPr>
        <w:t xml:space="preserve"> und kreuzreaktive Allergen</w:t>
      </w:r>
      <w:r w:rsidR="00357F12">
        <w:rPr>
          <w:rStyle w:val="FHCWTextZchn"/>
          <w:rFonts w:eastAsia="Times New Roman"/>
          <w:bCs/>
          <w:sz w:val="20"/>
          <w:lang w:eastAsia="en-US"/>
        </w:rPr>
        <w:t>e</w:t>
      </w:r>
      <w:r w:rsidR="00B11561">
        <w:rPr>
          <w:rStyle w:val="FHCWTextZchn"/>
          <w:rFonts w:eastAsia="Times New Roman"/>
          <w:bCs/>
          <w:sz w:val="20"/>
          <w:lang w:eastAsia="en-US"/>
        </w:rPr>
        <w:t xml:space="preserve"> in diesem Bereich</w:t>
      </w:r>
      <w:r w:rsidR="00B558BE">
        <w:rPr>
          <w:rStyle w:val="FHCWTextZchn"/>
          <w:rFonts w:eastAsia="Times New Roman"/>
          <w:bCs/>
          <w:sz w:val="20"/>
          <w:lang w:eastAsia="en-US"/>
        </w:rPr>
        <w:t>.</w:t>
      </w:r>
      <w:r w:rsidR="00846BE9">
        <w:rPr>
          <w:rStyle w:val="FHCWTextZchn"/>
          <w:rFonts w:eastAsia="Times New Roman"/>
          <w:bCs/>
          <w:sz w:val="20"/>
          <w:lang w:eastAsia="en-US"/>
        </w:rPr>
        <w:t xml:space="preserve"> </w:t>
      </w:r>
    </w:p>
    <w:p w:rsidR="005D1689" w:rsidRPr="00B34DE4" w:rsidRDefault="005D1689" w:rsidP="00B34DE4">
      <w:pPr>
        <w:pStyle w:val="NurText"/>
        <w:spacing w:before="120" w:line="300" w:lineRule="exact"/>
        <w:rPr>
          <w:rStyle w:val="FHCWTextZchn"/>
          <w:rFonts w:eastAsia="Times New Roman"/>
          <w:bCs/>
          <w:sz w:val="20"/>
          <w:lang w:eastAsia="en-US"/>
        </w:rPr>
      </w:pPr>
      <w:r w:rsidRPr="009C70C9">
        <w:rPr>
          <w:rFonts w:ascii="Verdana" w:eastAsia="Calibri" w:hAnsi="Verdana" w:cs="Times New Roman"/>
        </w:rPr>
        <w:t>Fische zählen zu den acht wichtigsten Nahrungsmittel-Allergenquellen</w:t>
      </w:r>
      <w:r w:rsidRPr="00B34DE4">
        <w:rPr>
          <w:rStyle w:val="FHCWTextZchn"/>
          <w:rFonts w:eastAsia="Times New Roman"/>
          <w:bCs/>
          <w:sz w:val="20"/>
          <w:lang w:eastAsia="en-US"/>
        </w:rPr>
        <w:t xml:space="preserve">. Allergische Reaktionen </w:t>
      </w:r>
      <w:r w:rsidR="00CB35F1">
        <w:rPr>
          <w:rStyle w:val="FHCWTextZchn"/>
          <w:rFonts w:eastAsia="Times New Roman"/>
          <w:bCs/>
          <w:sz w:val="20"/>
          <w:lang w:eastAsia="en-US"/>
        </w:rPr>
        <w:t>auf</w:t>
      </w:r>
      <w:r w:rsidRPr="00B34DE4">
        <w:rPr>
          <w:rStyle w:val="FHCWTextZchn"/>
          <w:rFonts w:eastAsia="Times New Roman"/>
          <w:bCs/>
          <w:sz w:val="20"/>
          <w:lang w:eastAsia="en-US"/>
        </w:rPr>
        <w:t xml:space="preserve"> Fische zeichnen sich durch eine hohe </w:t>
      </w:r>
      <w:proofErr w:type="spellStart"/>
      <w:r w:rsidRPr="00B34DE4">
        <w:rPr>
          <w:rStyle w:val="FHCWTextZchn"/>
          <w:rFonts w:eastAsia="Times New Roman"/>
          <w:bCs/>
          <w:sz w:val="20"/>
          <w:lang w:eastAsia="en-US"/>
        </w:rPr>
        <w:t>Kreuzreaktivität</w:t>
      </w:r>
      <w:proofErr w:type="spellEnd"/>
      <w:r w:rsidRPr="00B34DE4">
        <w:rPr>
          <w:rStyle w:val="FHCWTextZchn"/>
          <w:rFonts w:eastAsia="Times New Roman"/>
          <w:bCs/>
          <w:sz w:val="20"/>
          <w:lang w:eastAsia="en-US"/>
        </w:rPr>
        <w:t xml:space="preserve"> zwischen unterschiedlichen Fischspezies aus. Diese werden durch kreuzreaktive Allergene wie </w:t>
      </w:r>
      <w:proofErr w:type="spellStart"/>
      <w:r w:rsidRPr="00B34DE4">
        <w:rPr>
          <w:rStyle w:val="FHCWTextZchn"/>
          <w:rFonts w:eastAsia="Times New Roman"/>
          <w:bCs/>
          <w:sz w:val="20"/>
          <w:lang w:eastAsia="en-US"/>
        </w:rPr>
        <w:t>Parva</w:t>
      </w:r>
      <w:r w:rsidR="00B16861" w:rsidRPr="00B34DE4">
        <w:rPr>
          <w:rStyle w:val="FHCWTextZchn"/>
          <w:rFonts w:eastAsia="Times New Roman"/>
          <w:bCs/>
          <w:sz w:val="20"/>
          <w:lang w:eastAsia="en-US"/>
        </w:rPr>
        <w:t>lbumine</w:t>
      </w:r>
      <w:proofErr w:type="spellEnd"/>
      <w:r w:rsidR="00B16861" w:rsidRPr="00B34DE4">
        <w:rPr>
          <w:rStyle w:val="FHCWTextZchn"/>
          <w:rFonts w:eastAsia="Times New Roman"/>
          <w:bCs/>
          <w:sz w:val="20"/>
          <w:lang w:eastAsia="en-US"/>
        </w:rPr>
        <w:t xml:space="preserve">, </w:t>
      </w:r>
      <w:proofErr w:type="spellStart"/>
      <w:r w:rsidR="00B16861" w:rsidRPr="00B34DE4">
        <w:rPr>
          <w:rStyle w:val="FHCWTextZchn"/>
          <w:rFonts w:eastAsia="Times New Roman"/>
          <w:bCs/>
          <w:sz w:val="20"/>
          <w:lang w:eastAsia="en-US"/>
        </w:rPr>
        <w:t>Enolasen</w:t>
      </w:r>
      <w:proofErr w:type="spellEnd"/>
      <w:r w:rsidR="00B16861" w:rsidRPr="00B34DE4">
        <w:rPr>
          <w:rStyle w:val="FHCWTextZchn"/>
          <w:rFonts w:eastAsia="Times New Roman"/>
          <w:bCs/>
          <w:sz w:val="20"/>
          <w:lang w:eastAsia="en-US"/>
        </w:rPr>
        <w:t xml:space="preserve"> und </w:t>
      </w:r>
      <w:proofErr w:type="spellStart"/>
      <w:r w:rsidR="00B16861" w:rsidRPr="00B34DE4">
        <w:rPr>
          <w:rStyle w:val="FHCWTextZchn"/>
          <w:rFonts w:eastAsia="Times New Roman"/>
          <w:bCs/>
          <w:sz w:val="20"/>
          <w:lang w:eastAsia="en-US"/>
        </w:rPr>
        <w:t>Aldolasen</w:t>
      </w:r>
      <w:proofErr w:type="spellEnd"/>
      <w:r w:rsidRPr="00B34DE4">
        <w:rPr>
          <w:rStyle w:val="FHCWTextZchn"/>
          <w:rFonts w:eastAsia="Times New Roman"/>
          <w:bCs/>
          <w:sz w:val="20"/>
          <w:lang w:eastAsia="en-US"/>
        </w:rPr>
        <w:t xml:space="preserve"> verursacht. Daneben gibt es allerdings auch </w:t>
      </w:r>
      <w:proofErr w:type="spellStart"/>
      <w:r w:rsidRPr="00B34DE4">
        <w:rPr>
          <w:rStyle w:val="FHCWTextZchn"/>
          <w:rFonts w:eastAsia="Times New Roman"/>
          <w:bCs/>
          <w:sz w:val="20"/>
          <w:lang w:eastAsia="en-US"/>
        </w:rPr>
        <w:t>Patient</w:t>
      </w:r>
      <w:r w:rsidR="00B16861" w:rsidRPr="00B34DE4">
        <w:rPr>
          <w:rStyle w:val="FHCWTextZchn"/>
          <w:rFonts w:eastAsia="Times New Roman"/>
          <w:bCs/>
          <w:sz w:val="20"/>
          <w:lang w:eastAsia="en-US"/>
        </w:rPr>
        <w:t>Inn</w:t>
      </w:r>
      <w:r w:rsidRPr="00B34DE4">
        <w:rPr>
          <w:rStyle w:val="FHCWTextZchn"/>
          <w:rFonts w:eastAsia="Times New Roman"/>
          <w:bCs/>
          <w:sz w:val="20"/>
          <w:lang w:eastAsia="en-US"/>
        </w:rPr>
        <w:t>en</w:t>
      </w:r>
      <w:proofErr w:type="spellEnd"/>
      <w:r w:rsidRPr="00B34DE4">
        <w:rPr>
          <w:rStyle w:val="FHCWTextZchn"/>
          <w:rFonts w:eastAsia="Times New Roman"/>
          <w:bCs/>
          <w:sz w:val="20"/>
          <w:lang w:eastAsia="en-US"/>
        </w:rPr>
        <w:t xml:space="preserve">, die nur auf wenige oder eine einzige Fischart allergisch reagieren. Genaue Analysen der IgE Bindungsmuster dieser </w:t>
      </w:r>
      <w:proofErr w:type="spellStart"/>
      <w:r w:rsidRPr="00B34DE4">
        <w:rPr>
          <w:rStyle w:val="FHCWTextZchn"/>
          <w:rFonts w:eastAsia="Times New Roman"/>
          <w:bCs/>
          <w:sz w:val="20"/>
          <w:lang w:eastAsia="en-US"/>
        </w:rPr>
        <w:t>Patient</w:t>
      </w:r>
      <w:r w:rsidR="00241BE4" w:rsidRPr="00B34DE4">
        <w:rPr>
          <w:rStyle w:val="FHCWTextZchn"/>
          <w:rFonts w:eastAsia="Times New Roman"/>
          <w:bCs/>
          <w:sz w:val="20"/>
          <w:lang w:eastAsia="en-US"/>
        </w:rPr>
        <w:t>Inn</w:t>
      </w:r>
      <w:r w:rsidRPr="00B34DE4">
        <w:rPr>
          <w:rStyle w:val="FHCWTextZchn"/>
          <w:rFonts w:eastAsia="Times New Roman"/>
          <w:bCs/>
          <w:sz w:val="20"/>
          <w:lang w:eastAsia="en-US"/>
        </w:rPr>
        <w:t>en</w:t>
      </w:r>
      <w:proofErr w:type="spellEnd"/>
      <w:r w:rsidRPr="00B34DE4">
        <w:rPr>
          <w:rStyle w:val="FHCWTextZchn"/>
          <w:rFonts w:eastAsia="Times New Roman"/>
          <w:bCs/>
          <w:sz w:val="20"/>
          <w:lang w:eastAsia="en-US"/>
        </w:rPr>
        <w:t xml:space="preserve"> konnten in den letzten Jahren wichtige Informationen zur Klärung dieser spezifischen Reaktionen liefern. Fleisch von Fröschen und Geflügelfleisch stellen weitere Nahrungsmittel dar, die bei Fischallergiker</w:t>
      </w:r>
      <w:r w:rsidR="002271E0" w:rsidRPr="00B34DE4">
        <w:rPr>
          <w:rStyle w:val="FHCWTextZchn"/>
          <w:rFonts w:eastAsia="Times New Roman"/>
          <w:bCs/>
          <w:sz w:val="20"/>
          <w:lang w:eastAsia="en-US"/>
        </w:rPr>
        <w:t>Inne</w:t>
      </w:r>
      <w:r w:rsidRPr="00B34DE4">
        <w:rPr>
          <w:rStyle w:val="FHCWTextZchn"/>
          <w:rFonts w:eastAsia="Times New Roman"/>
          <w:bCs/>
          <w:sz w:val="20"/>
          <w:lang w:eastAsia="en-US"/>
        </w:rPr>
        <w:t xml:space="preserve">n auf Grund von </w:t>
      </w:r>
      <w:proofErr w:type="spellStart"/>
      <w:r w:rsidRPr="00B34DE4">
        <w:rPr>
          <w:rStyle w:val="FHCWTextZchn"/>
          <w:rFonts w:eastAsia="Times New Roman"/>
          <w:bCs/>
          <w:sz w:val="20"/>
          <w:lang w:eastAsia="en-US"/>
        </w:rPr>
        <w:t>Kreuzreaktivitäten</w:t>
      </w:r>
      <w:proofErr w:type="spellEnd"/>
      <w:r w:rsidRPr="00B34DE4">
        <w:rPr>
          <w:rStyle w:val="FHCWTextZchn"/>
          <w:rFonts w:eastAsia="Times New Roman"/>
          <w:bCs/>
          <w:sz w:val="20"/>
          <w:lang w:eastAsia="en-US"/>
        </w:rPr>
        <w:t xml:space="preserve"> zu allergischen Symptomen führen können. Untersuchungen an homologen Allergenen, die sowohl im Muskelgewebe von Fischen, aber auch von Fröschen und Geflügel vorkommen, führte</w:t>
      </w:r>
      <w:r w:rsidR="003E71BA" w:rsidRPr="00B34DE4">
        <w:rPr>
          <w:rStyle w:val="FHCWTextZchn"/>
          <w:rFonts w:eastAsia="Times New Roman"/>
          <w:bCs/>
          <w:sz w:val="20"/>
          <w:lang w:eastAsia="en-US"/>
        </w:rPr>
        <w:t>n</w:t>
      </w:r>
      <w:r w:rsidRPr="00B34DE4">
        <w:rPr>
          <w:rStyle w:val="FHCWTextZchn"/>
          <w:rFonts w:eastAsia="Times New Roman"/>
          <w:bCs/>
          <w:sz w:val="20"/>
          <w:lang w:eastAsia="en-US"/>
        </w:rPr>
        <w:t xml:space="preserve"> zu einem besseren Verständnis der klinischen Reaktionen. </w:t>
      </w:r>
    </w:p>
    <w:p w:rsidR="00B34DE4" w:rsidRDefault="00B34DE4" w:rsidP="00A81386">
      <w:pPr>
        <w:rPr>
          <w:sz w:val="20"/>
        </w:rPr>
      </w:pPr>
    </w:p>
    <w:p w:rsidR="00A81386" w:rsidRDefault="00A81386" w:rsidP="0079467C">
      <w:pPr>
        <w:spacing w:after="60" w:line="300" w:lineRule="exact"/>
        <w:rPr>
          <w:sz w:val="20"/>
        </w:rPr>
      </w:pPr>
      <w:r>
        <w:rPr>
          <w:sz w:val="20"/>
        </w:rPr>
        <w:t>Programm</w:t>
      </w:r>
    </w:p>
    <w:p w:rsidR="00A81386" w:rsidRDefault="00334DF3" w:rsidP="0079467C">
      <w:pPr>
        <w:spacing w:after="60" w:line="300" w:lineRule="exact"/>
        <w:rPr>
          <w:sz w:val="20"/>
        </w:rPr>
      </w:pPr>
      <w:r>
        <w:rPr>
          <w:b/>
          <w:bCs/>
          <w:sz w:val="20"/>
          <w:lang w:val="de-AT"/>
        </w:rPr>
        <w:t>&gt; Campus Lectures zu</w:t>
      </w:r>
      <w:r w:rsidR="00A81386" w:rsidRPr="00B04A2F">
        <w:rPr>
          <w:b/>
          <w:bCs/>
          <w:sz w:val="20"/>
          <w:lang w:val="de-AT"/>
        </w:rPr>
        <w:t xml:space="preserve"> Fischallergien: Molekulare Grundlagen von Kreuzreaktionen zwischen Fischen und anderen Nahrungsmitteln</w:t>
      </w:r>
      <w:r w:rsidR="00A81386">
        <w:rPr>
          <w:sz w:val="20"/>
        </w:rPr>
        <w:t xml:space="preserve"> </w:t>
      </w:r>
    </w:p>
    <w:p w:rsidR="00A81386" w:rsidRPr="00A81386" w:rsidRDefault="00A81386" w:rsidP="0079467C">
      <w:pPr>
        <w:spacing w:after="60" w:line="300" w:lineRule="exact"/>
        <w:rPr>
          <w:sz w:val="20"/>
          <w:lang w:val="en-US"/>
        </w:rPr>
      </w:pPr>
      <w:r w:rsidRPr="00A81386">
        <w:rPr>
          <w:rStyle w:val="FHCWTextZchn"/>
          <w:rFonts w:eastAsia="Times New Roman" w:cs="Arial"/>
          <w:bCs/>
          <w:sz w:val="20"/>
          <w:lang w:val="en-US" w:eastAsia="en-US"/>
        </w:rPr>
        <w:t>Dr.</w:t>
      </w:r>
      <w:bookmarkStart w:id="0" w:name="_GoBack"/>
      <w:bookmarkEnd w:id="0"/>
      <w:r w:rsidRPr="00A81386">
        <w:rPr>
          <w:rStyle w:val="FHCWTextZchn"/>
          <w:rFonts w:eastAsia="Times New Roman"/>
          <w:bCs/>
          <w:sz w:val="20"/>
          <w:vertAlign w:val="superscript"/>
          <w:lang w:val="en-US" w:eastAsia="en-US"/>
        </w:rPr>
        <w:t>in</w:t>
      </w:r>
      <w:r w:rsidRPr="00A81386">
        <w:rPr>
          <w:rStyle w:val="FHCWTextZchn"/>
          <w:rFonts w:eastAsia="Times New Roman" w:cs="Arial"/>
          <w:bCs/>
          <w:sz w:val="20"/>
          <w:lang w:val="en-US" w:eastAsia="en-US"/>
        </w:rPr>
        <w:t xml:space="preserve"> Anette </w:t>
      </w:r>
      <w:proofErr w:type="spellStart"/>
      <w:r w:rsidRPr="00A81386">
        <w:rPr>
          <w:rStyle w:val="FHCWTextZchn"/>
          <w:rFonts w:eastAsia="Times New Roman" w:cs="Arial"/>
          <w:bCs/>
          <w:sz w:val="20"/>
          <w:lang w:val="en-US" w:eastAsia="en-US"/>
        </w:rPr>
        <w:t>Kühn</w:t>
      </w:r>
      <w:proofErr w:type="spellEnd"/>
      <w:r w:rsidRPr="00A81386">
        <w:rPr>
          <w:rStyle w:val="FHCWTextZchn"/>
          <w:rFonts w:eastAsia="Times New Roman" w:cs="Arial"/>
          <w:bCs/>
          <w:sz w:val="20"/>
          <w:lang w:val="en-US" w:eastAsia="en-US"/>
        </w:rPr>
        <w:t xml:space="preserve">, Department of Infection &amp; Immunity, </w:t>
      </w:r>
      <w:r w:rsidR="00FC3543">
        <w:rPr>
          <w:rStyle w:val="FHCWTextZchn"/>
          <w:rFonts w:eastAsia="Times New Roman" w:cs="Arial"/>
          <w:bCs/>
          <w:sz w:val="20"/>
          <w:lang w:val="en-US" w:eastAsia="en-US"/>
        </w:rPr>
        <w:t>Ins</w:t>
      </w:r>
      <w:r w:rsidRPr="00A81386">
        <w:rPr>
          <w:rStyle w:val="FHCWTextZchn"/>
          <w:rFonts w:eastAsia="Times New Roman" w:cs="Arial"/>
          <w:bCs/>
          <w:sz w:val="20"/>
          <w:lang w:val="en-US" w:eastAsia="en-US"/>
        </w:rPr>
        <w:t>t</w:t>
      </w:r>
      <w:r w:rsidR="00FC3543">
        <w:rPr>
          <w:rStyle w:val="FHCWTextZchn"/>
          <w:rFonts w:eastAsia="Times New Roman" w:cs="Arial"/>
          <w:bCs/>
          <w:sz w:val="20"/>
          <w:lang w:val="en-US" w:eastAsia="en-US"/>
        </w:rPr>
        <w:t>i</w:t>
      </w:r>
      <w:r w:rsidRPr="00A81386">
        <w:rPr>
          <w:rStyle w:val="FHCWTextZchn"/>
          <w:rFonts w:eastAsia="Times New Roman" w:cs="Arial"/>
          <w:bCs/>
          <w:sz w:val="20"/>
          <w:lang w:val="en-US" w:eastAsia="en-US"/>
        </w:rPr>
        <w:t xml:space="preserve">tute of Health, </w:t>
      </w:r>
      <w:hyperlink r:id="rId10" w:anchor="/search=Luxembourg&amp;searchLoc=0&amp;resultOrder=basic&amp;multiwordShowSingle=on" w:history="1">
        <w:r w:rsidRPr="00A81386">
          <w:rPr>
            <w:rStyle w:val="FHCWTextZchn"/>
            <w:rFonts w:eastAsia="Times New Roman" w:cs="Arial"/>
            <w:bCs/>
            <w:sz w:val="20"/>
            <w:lang w:val="en-US" w:eastAsia="en-US"/>
          </w:rPr>
          <w:t>Luxemburg</w:t>
        </w:r>
      </w:hyperlink>
      <w:r w:rsidRPr="00A81386">
        <w:rPr>
          <w:rStyle w:val="FHCWTextZchn"/>
          <w:rFonts w:eastAsia="Times New Roman" w:cs="Arial"/>
          <w:bCs/>
          <w:sz w:val="20"/>
          <w:lang w:val="en-US" w:eastAsia="en-US"/>
        </w:rPr>
        <w:t xml:space="preserve"> </w:t>
      </w:r>
    </w:p>
    <w:p w:rsidR="005D1689" w:rsidRPr="00B04A2F" w:rsidRDefault="00A81386" w:rsidP="0079467C">
      <w:pPr>
        <w:autoSpaceDE w:val="0"/>
        <w:autoSpaceDN w:val="0"/>
        <w:spacing w:after="60" w:line="300" w:lineRule="exact"/>
        <w:rPr>
          <w:sz w:val="20"/>
          <w:lang w:val="de-AT"/>
        </w:rPr>
      </w:pPr>
      <w:r w:rsidRPr="00B04A2F">
        <w:rPr>
          <w:b/>
          <w:bCs/>
          <w:sz w:val="20"/>
          <w:lang w:val="de-AT"/>
        </w:rPr>
        <w:t xml:space="preserve">&gt; </w:t>
      </w:r>
      <w:r w:rsidR="005D1689" w:rsidRPr="00B04A2F">
        <w:rPr>
          <w:b/>
          <w:bCs/>
          <w:sz w:val="20"/>
          <w:lang w:val="de-AT"/>
        </w:rPr>
        <w:t>Donnertag, 21. Jänner 2016, 16.00 Uhr</w:t>
      </w:r>
      <w:r w:rsidR="005D1689" w:rsidRPr="00B04A2F">
        <w:rPr>
          <w:b/>
          <w:bCs/>
          <w:sz w:val="20"/>
          <w:lang w:val="de-AT"/>
        </w:rPr>
        <w:br/>
      </w:r>
      <w:r w:rsidR="005D1689" w:rsidRPr="00B04A2F">
        <w:rPr>
          <w:sz w:val="20"/>
          <w:lang w:val="de-AT"/>
        </w:rPr>
        <w:t xml:space="preserve">FH Campus Wien, Department </w:t>
      </w:r>
      <w:hyperlink r:id="rId11" w:tgtFrame="_top" w:tooltip="Department Applied Life Sciences" w:history="1">
        <w:r w:rsidR="005D1689" w:rsidRPr="00B04A2F">
          <w:rPr>
            <w:sz w:val="20"/>
            <w:lang w:val="de-AT"/>
          </w:rPr>
          <w:t xml:space="preserve">Applied Life </w:t>
        </w:r>
        <w:proofErr w:type="spellStart"/>
        <w:r w:rsidR="005D1689" w:rsidRPr="00B04A2F">
          <w:rPr>
            <w:sz w:val="20"/>
            <w:lang w:val="de-AT"/>
          </w:rPr>
          <w:t>Sciences</w:t>
        </w:r>
        <w:proofErr w:type="spellEnd"/>
      </w:hyperlink>
      <w:r w:rsidR="005D1689" w:rsidRPr="00B04A2F">
        <w:rPr>
          <w:sz w:val="20"/>
          <w:lang w:val="de-AT"/>
        </w:rPr>
        <w:t>, Helmut-Qualtinger-Gasse 2, 1030 Wien, Raum L.07</w:t>
      </w:r>
    </w:p>
    <w:p w:rsidR="00245983" w:rsidRDefault="00245983" w:rsidP="00E024AF">
      <w:pPr>
        <w:pStyle w:val="PA4Leadin"/>
        <w:spacing w:after="60" w:line="300" w:lineRule="exact"/>
        <w:rPr>
          <w:sz w:val="20"/>
          <w:szCs w:val="20"/>
        </w:rPr>
      </w:pPr>
    </w:p>
    <w:p w:rsidR="00F64A50" w:rsidRPr="00056A7C" w:rsidRDefault="00F64A50" w:rsidP="00E024AF">
      <w:pPr>
        <w:pStyle w:val="PA4Leadin"/>
        <w:spacing w:after="60" w:line="300" w:lineRule="exact"/>
        <w:rPr>
          <w:sz w:val="20"/>
          <w:szCs w:val="20"/>
        </w:rPr>
      </w:pPr>
      <w:r w:rsidRPr="00056A7C">
        <w:rPr>
          <w:sz w:val="20"/>
          <w:szCs w:val="20"/>
        </w:rPr>
        <w:t>Die Campus Lectures, die allen Interessierten offenstehen, sind eine Vortragsreihe des Campus</w:t>
      </w:r>
      <w:r w:rsidR="0007105F" w:rsidRPr="00056A7C">
        <w:rPr>
          <w:sz w:val="20"/>
          <w:szCs w:val="20"/>
        </w:rPr>
        <w:t xml:space="preserve">netzwerks der FH Campus Wien und finden in </w:t>
      </w:r>
      <w:r w:rsidRPr="00056A7C">
        <w:rPr>
          <w:sz w:val="20"/>
          <w:szCs w:val="20"/>
        </w:rPr>
        <w:t xml:space="preserve">Kooperation mit dem </w:t>
      </w:r>
      <w:r w:rsidR="00732AC3">
        <w:rPr>
          <w:sz w:val="20"/>
          <w:szCs w:val="20"/>
        </w:rPr>
        <w:t>Fachbereich Molekulare Biotechnologie</w:t>
      </w:r>
      <w:r w:rsidR="0007105F" w:rsidRPr="00056A7C">
        <w:rPr>
          <w:sz w:val="20"/>
          <w:szCs w:val="20"/>
        </w:rPr>
        <w:t xml:space="preserve"> statt</w:t>
      </w:r>
      <w:r w:rsidRPr="00056A7C">
        <w:rPr>
          <w:sz w:val="20"/>
          <w:szCs w:val="20"/>
        </w:rPr>
        <w:t xml:space="preserve">. </w:t>
      </w:r>
    </w:p>
    <w:p w:rsidR="00732AC3" w:rsidRPr="00732AC3" w:rsidRDefault="00682C90" w:rsidP="00E024AF">
      <w:pPr>
        <w:spacing w:after="60" w:line="300" w:lineRule="exact"/>
        <w:rPr>
          <w:rFonts w:eastAsia="Times New Roman" w:cs="Arial"/>
          <w:color w:val="0000FF"/>
          <w:sz w:val="20"/>
          <w:u w:val="single"/>
          <w:lang w:val="de-AT" w:eastAsia="de-AT"/>
        </w:rPr>
      </w:pPr>
      <w:r w:rsidRPr="00056A7C">
        <w:rPr>
          <w:sz w:val="20"/>
        </w:rPr>
        <w:t xml:space="preserve">&gt; </w:t>
      </w:r>
      <w:hyperlink r:id="rId12" w:history="1">
        <w:r w:rsidRPr="00056A7C">
          <w:rPr>
            <w:rStyle w:val="Hyperlink"/>
            <w:sz w:val="20"/>
          </w:rPr>
          <w:t>www.campusnetzwerk.at</w:t>
        </w:r>
      </w:hyperlink>
      <w:r w:rsidRPr="00056A7C">
        <w:rPr>
          <w:color w:val="000000"/>
          <w:sz w:val="20"/>
        </w:rPr>
        <w:br/>
        <w:t>&gt;</w:t>
      </w:r>
      <w:r w:rsidR="00856AF4" w:rsidRPr="00056A7C">
        <w:rPr>
          <w:color w:val="000000"/>
          <w:sz w:val="20"/>
        </w:rPr>
        <w:t xml:space="preserve"> </w:t>
      </w:r>
      <w:r w:rsidR="00E21B45" w:rsidRPr="00056A7C">
        <w:rPr>
          <w:color w:val="000000"/>
          <w:sz w:val="20"/>
        </w:rPr>
        <w:t xml:space="preserve">Bachelorstudium </w:t>
      </w:r>
      <w:r w:rsidR="00732AC3">
        <w:rPr>
          <w:color w:val="000000"/>
          <w:sz w:val="20"/>
        </w:rPr>
        <w:t>Molekulare Biotechnologie</w:t>
      </w:r>
      <w:r w:rsidR="00856AF4" w:rsidRPr="00056A7C">
        <w:rPr>
          <w:color w:val="000000"/>
          <w:sz w:val="20"/>
        </w:rPr>
        <w:t>:</w:t>
      </w:r>
      <w:r w:rsidR="00732AC3">
        <w:rPr>
          <w:color w:val="000000"/>
          <w:sz w:val="20"/>
        </w:rPr>
        <w:t xml:space="preserve"> </w:t>
      </w:r>
      <w:hyperlink r:id="rId13" w:history="1">
        <w:r w:rsidR="00732AC3" w:rsidRPr="00732AC3">
          <w:rPr>
            <w:rFonts w:eastAsia="Times New Roman" w:cs="Arial"/>
            <w:color w:val="0000FF"/>
            <w:sz w:val="20"/>
            <w:u w:val="single"/>
            <w:lang w:val="de-AT" w:eastAsia="de-AT"/>
          </w:rPr>
          <w:t>http://www.fh-campuswien.ac.at/biotmb_b</w:t>
        </w:r>
      </w:hyperlink>
    </w:p>
    <w:p w:rsidR="00732AC3" w:rsidRPr="00732AC3" w:rsidRDefault="00856AF4" w:rsidP="00E024AF">
      <w:pPr>
        <w:spacing w:after="60" w:line="300" w:lineRule="exact"/>
        <w:rPr>
          <w:rFonts w:eastAsia="Times New Roman" w:cs="Arial"/>
          <w:color w:val="0000FF"/>
          <w:sz w:val="20"/>
          <w:u w:val="single"/>
          <w:lang w:val="de-AT" w:eastAsia="de-AT"/>
        </w:rPr>
      </w:pPr>
      <w:r w:rsidRPr="00B04A2F">
        <w:rPr>
          <w:color w:val="000000"/>
          <w:sz w:val="20"/>
          <w:lang w:val="de-AT"/>
        </w:rPr>
        <w:t xml:space="preserve">&gt; </w:t>
      </w:r>
      <w:r w:rsidR="00E21B45" w:rsidRPr="00B04A2F">
        <w:rPr>
          <w:color w:val="000000"/>
          <w:sz w:val="20"/>
          <w:lang w:val="de-AT"/>
        </w:rPr>
        <w:t xml:space="preserve">Masterstudium </w:t>
      </w:r>
      <w:proofErr w:type="spellStart"/>
      <w:r w:rsidR="00732AC3" w:rsidRPr="00B04A2F">
        <w:rPr>
          <w:color w:val="000000"/>
          <w:sz w:val="20"/>
          <w:lang w:val="de-AT"/>
        </w:rPr>
        <w:t>Molecular</w:t>
      </w:r>
      <w:proofErr w:type="spellEnd"/>
      <w:r w:rsidR="00732AC3" w:rsidRPr="00B04A2F">
        <w:rPr>
          <w:color w:val="000000"/>
          <w:sz w:val="20"/>
          <w:lang w:val="de-AT"/>
        </w:rPr>
        <w:t xml:space="preserve"> Biotechnology</w:t>
      </w:r>
      <w:r w:rsidRPr="00B04A2F">
        <w:rPr>
          <w:color w:val="000000"/>
          <w:sz w:val="20"/>
          <w:lang w:val="de-AT"/>
        </w:rPr>
        <w:t>:</w:t>
      </w:r>
      <w:r w:rsidR="00E21B45" w:rsidRPr="00B04A2F">
        <w:rPr>
          <w:sz w:val="20"/>
          <w:lang w:val="de-AT"/>
        </w:rPr>
        <w:t xml:space="preserve"> </w:t>
      </w:r>
      <w:hyperlink r:id="rId14" w:history="1">
        <w:r w:rsidR="00732AC3" w:rsidRPr="00732AC3">
          <w:rPr>
            <w:rFonts w:eastAsia="Times New Roman" w:cs="Arial"/>
            <w:color w:val="0000FF"/>
            <w:sz w:val="20"/>
            <w:u w:val="single"/>
            <w:lang w:val="de-AT" w:eastAsia="de-AT"/>
          </w:rPr>
          <w:t>http://www.fh-campuswien.ac.at/biotmb_m</w:t>
        </w:r>
      </w:hyperlink>
    </w:p>
    <w:p w:rsidR="00E21B45" w:rsidRPr="00B04A2F" w:rsidRDefault="00E21B45" w:rsidP="00DB7087">
      <w:pPr>
        <w:autoSpaceDE w:val="0"/>
        <w:autoSpaceDN w:val="0"/>
        <w:adjustRightInd w:val="0"/>
        <w:spacing w:after="120" w:line="300" w:lineRule="exact"/>
        <w:rPr>
          <w:color w:val="000000"/>
          <w:sz w:val="20"/>
          <w:lang w:val="de-AT"/>
        </w:rPr>
      </w:pPr>
    </w:p>
    <w:p w:rsidR="00A25B40" w:rsidRDefault="00A25B40" w:rsidP="00B04A2F">
      <w:pPr>
        <w:pStyle w:val="PA7HeadlineBoilerplate"/>
        <w:spacing w:before="0" w:after="60"/>
        <w:rPr>
          <w:sz w:val="20"/>
        </w:rPr>
      </w:pPr>
    </w:p>
    <w:p w:rsidR="00A25B40" w:rsidRDefault="00A25B40" w:rsidP="00B04A2F">
      <w:pPr>
        <w:pStyle w:val="PA7HeadlineBoilerplate"/>
        <w:spacing w:before="0" w:after="60"/>
        <w:rPr>
          <w:sz w:val="20"/>
        </w:rPr>
      </w:pPr>
    </w:p>
    <w:p w:rsidR="00DD3DDD" w:rsidRPr="00B04A2F" w:rsidRDefault="00DD3DDD" w:rsidP="00B04A2F">
      <w:pPr>
        <w:pStyle w:val="PA7HeadlineBoilerplate"/>
        <w:spacing w:before="0" w:after="60"/>
        <w:rPr>
          <w:sz w:val="20"/>
        </w:rPr>
      </w:pPr>
      <w:r w:rsidRPr="00B04A2F">
        <w:rPr>
          <w:sz w:val="20"/>
        </w:rPr>
        <w:lastRenderedPageBreak/>
        <w:t>FH Campus Wien</w:t>
      </w:r>
    </w:p>
    <w:p w:rsidR="00865040" w:rsidRPr="00865040" w:rsidRDefault="00865040" w:rsidP="00865040">
      <w:pPr>
        <w:pStyle w:val="PA7HeadlineBoilerplate"/>
        <w:spacing w:before="120"/>
        <w:outlineLvl w:val="0"/>
        <w:rPr>
          <w:rFonts w:eastAsia="Calibri"/>
          <w:b w:val="0"/>
          <w:bCs w:val="0"/>
          <w:sz w:val="20"/>
          <w:lang w:val="de-AT" w:eastAsia="en-US"/>
        </w:rPr>
      </w:pPr>
      <w:r w:rsidRPr="00B04A2F">
        <w:rPr>
          <w:b w:val="0"/>
          <w:sz w:val="20"/>
        </w:rPr>
        <w:t xml:space="preserve">Mit rund 5.400 Studierenden ist die FH Campus Wien die größte Fachhochschule Österreichs. In den Departments Applied Life </w:t>
      </w:r>
      <w:proofErr w:type="spellStart"/>
      <w:r w:rsidRPr="00B04A2F">
        <w:rPr>
          <w:b w:val="0"/>
          <w:sz w:val="20"/>
        </w:rPr>
        <w:t>Sciences</w:t>
      </w:r>
      <w:proofErr w:type="spellEnd"/>
      <w:r w:rsidRPr="00B04A2F">
        <w:rPr>
          <w:b w:val="0"/>
          <w:sz w:val="20"/>
        </w:rPr>
        <w:t xml:space="preserve">, Bauen und Gestalten, Gesundheit, Public </w:t>
      </w:r>
      <w:proofErr w:type="spellStart"/>
      <w:r w:rsidRPr="00B04A2F">
        <w:rPr>
          <w:b w:val="0"/>
          <w:sz w:val="20"/>
        </w:rPr>
        <w:t>Sector</w:t>
      </w:r>
      <w:proofErr w:type="spellEnd"/>
      <w:r w:rsidRPr="00B04A2F">
        <w:rPr>
          <w:b w:val="0"/>
          <w:sz w:val="20"/>
        </w:rPr>
        <w:t xml:space="preserve">, Soziales und Technik steht ein Angebot von über 50 Bachelor- und Masterstudiengängen sowie Masterlehrgängen in berufsbegleitender und Vollzeit-Form zur Auswahl: </w:t>
      </w:r>
      <w:hyperlink r:id="rId15" w:history="1">
        <w:r w:rsidRPr="00B04A2F">
          <w:rPr>
            <w:b w:val="0"/>
            <w:sz w:val="20"/>
          </w:rPr>
          <w:t>www.fh-campuswien.ac.at/facts</w:t>
        </w:r>
      </w:hyperlink>
      <w:r w:rsidRPr="00B04A2F">
        <w:rPr>
          <w:b w:val="0"/>
          <w:sz w:val="20"/>
        </w:rPr>
        <w:t>. Zur FH Campus Wien gehören vier Standorte in Wien und drei Kooperationsstandorte der Vinzenz-Gruppe in Wien, Linz und Ried. Im Herbst 2015 sind</w:t>
      </w:r>
      <w:r w:rsidRPr="00865040">
        <w:rPr>
          <w:rFonts w:eastAsia="Calibri"/>
          <w:b w:val="0"/>
          <w:bCs w:val="0"/>
          <w:sz w:val="20"/>
          <w:lang w:val="de-AT" w:eastAsia="en-US"/>
        </w:rPr>
        <w:t xml:space="preserve"> zwei weitere FH-Studienstandorte an Einrichtungen des Wiener </w:t>
      </w:r>
      <w:proofErr w:type="spellStart"/>
      <w:r w:rsidRPr="00865040">
        <w:rPr>
          <w:rFonts w:eastAsia="Calibri"/>
          <w:b w:val="0"/>
          <w:bCs w:val="0"/>
          <w:sz w:val="20"/>
          <w:lang w:val="de-AT" w:eastAsia="en-US"/>
        </w:rPr>
        <w:t>Krankenanstaltenverbundes</w:t>
      </w:r>
      <w:proofErr w:type="spellEnd"/>
      <w:r w:rsidRPr="00865040">
        <w:rPr>
          <w:rFonts w:eastAsia="Calibri"/>
          <w:b w:val="0"/>
          <w:bCs w:val="0"/>
          <w:sz w:val="20"/>
          <w:lang w:val="de-AT" w:eastAsia="en-US"/>
        </w:rPr>
        <w:t xml:space="preserve"> (KAV) hinzugekommen.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F&amp;E-Projekte der Studiengänge und externe Auftragsforschung werden über eigene Forschungsgesellschaften abgewickelt. Darüber hinaus belegen anerkannte Zertifizierungen die hohen Standards im Qualitätsmanagement der Hochschule: </w:t>
      </w:r>
      <w:hyperlink r:id="rId16" w:history="1">
        <w:r w:rsidRPr="00865040">
          <w:rPr>
            <w:rFonts w:eastAsia="Calibri"/>
            <w:b w:val="0"/>
            <w:bCs w:val="0"/>
            <w:sz w:val="20"/>
            <w:lang w:val="de-AT" w:eastAsia="en-US"/>
          </w:rPr>
          <w:t>www.fh-campuswien.ac.at/zert</w:t>
        </w:r>
      </w:hyperlink>
    </w:p>
    <w:p w:rsidR="00DD3DDD" w:rsidRPr="00056A7C" w:rsidRDefault="00DD3DDD" w:rsidP="00061527">
      <w:pPr>
        <w:pStyle w:val="PA7HeadlineBoilerplate"/>
        <w:spacing w:before="120"/>
        <w:rPr>
          <w:sz w:val="20"/>
        </w:rPr>
      </w:pPr>
      <w:r w:rsidRPr="00056A7C">
        <w:rPr>
          <w:sz w:val="20"/>
        </w:rPr>
        <w:t>Rückfragehinweis</w:t>
      </w:r>
      <w:r w:rsidRPr="00056A7C">
        <w:rPr>
          <w:sz w:val="20"/>
        </w:rPr>
        <w:br/>
      </w:r>
      <w:proofErr w:type="spellStart"/>
      <w:r w:rsidRPr="00056A7C">
        <w:rPr>
          <w:b w:val="0"/>
          <w:sz w:val="20"/>
        </w:rPr>
        <w:t>Mag.</w:t>
      </w:r>
      <w:r w:rsidRPr="00056A7C">
        <w:rPr>
          <w:b w:val="0"/>
          <w:sz w:val="20"/>
          <w:vertAlign w:val="superscript"/>
        </w:rPr>
        <w:t>a</w:t>
      </w:r>
      <w:proofErr w:type="spellEnd"/>
      <w:r w:rsidRPr="00056A7C">
        <w:rPr>
          <w:b w:val="0"/>
          <w:sz w:val="20"/>
        </w:rPr>
        <w:t xml:space="preserve"> Daniela Halter, MA</w:t>
      </w:r>
      <w:r w:rsidRPr="00056A7C">
        <w:rPr>
          <w:b w:val="0"/>
          <w:sz w:val="20"/>
        </w:rPr>
        <w:br/>
        <w:t>FH Campus Wien</w:t>
      </w:r>
      <w:r w:rsidRPr="00056A7C">
        <w:rPr>
          <w:b w:val="0"/>
          <w:sz w:val="20"/>
        </w:rPr>
        <w:br/>
        <w:t xml:space="preserve">Unternehmenskommunikation </w:t>
      </w:r>
      <w:r w:rsidRPr="00056A7C">
        <w:rPr>
          <w:b w:val="0"/>
          <w:sz w:val="20"/>
        </w:rPr>
        <w:br/>
        <w:t>Favoritenstraße 226, 1100 Wien</w:t>
      </w:r>
      <w:r w:rsidRPr="00056A7C">
        <w:rPr>
          <w:b w:val="0"/>
          <w:sz w:val="20"/>
        </w:rPr>
        <w:br/>
        <w:t>T: +43 1 606 68 77-6403</w:t>
      </w:r>
      <w:r w:rsidRPr="00056A7C">
        <w:rPr>
          <w:b w:val="0"/>
          <w:sz w:val="20"/>
        </w:rPr>
        <w:br/>
      </w:r>
      <w:hyperlink r:id="rId17" w:history="1">
        <w:r w:rsidRPr="00056A7C">
          <w:rPr>
            <w:rStyle w:val="Hyperlink"/>
            <w:b w:val="0"/>
            <w:sz w:val="20"/>
          </w:rPr>
          <w:t>daniela.halter@fh-campuswien.ac.at</w:t>
        </w:r>
      </w:hyperlink>
      <w:r w:rsidRPr="00056A7C">
        <w:rPr>
          <w:b w:val="0"/>
          <w:sz w:val="20"/>
        </w:rPr>
        <w:br/>
      </w:r>
      <w:hyperlink r:id="rId18" w:history="1">
        <w:r w:rsidRPr="00056A7C">
          <w:rPr>
            <w:rStyle w:val="Hyperlink"/>
            <w:b w:val="0"/>
            <w:sz w:val="20"/>
          </w:rPr>
          <w:t>www.fh-campuswien.ac.at</w:t>
        </w:r>
      </w:hyperlink>
    </w:p>
    <w:p w:rsidR="00DD3DDD" w:rsidRPr="00056A7C" w:rsidRDefault="00DD3DDD" w:rsidP="00061527">
      <w:pPr>
        <w:pStyle w:val="PA7HeadlineBoilerplate"/>
        <w:spacing w:after="120"/>
        <w:rPr>
          <w:sz w:val="20"/>
          <w:lang w:eastAsia="de-AT"/>
        </w:rPr>
      </w:pPr>
    </w:p>
    <w:sectPr w:rsidR="00DD3DDD" w:rsidRPr="00056A7C" w:rsidSect="001654FE">
      <w:headerReference w:type="default" r:id="rId19"/>
      <w:footerReference w:type="default" r:id="rId20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6C" w:rsidRDefault="00AB646C">
      <w:r>
        <w:separator/>
      </w:r>
    </w:p>
  </w:endnote>
  <w:endnote w:type="continuationSeparator" w:id="0">
    <w:p w:rsidR="00AB646C" w:rsidRDefault="00AB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6C" w:rsidRDefault="00AB646C">
      <w:r>
        <w:separator/>
      </w:r>
    </w:p>
  </w:footnote>
  <w:footnote w:type="continuationSeparator" w:id="0">
    <w:p w:rsidR="00AB646C" w:rsidRDefault="00AB6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2B578426" wp14:editId="577581F7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F"/>
    <w:rsid w:val="000063ED"/>
    <w:rsid w:val="0001044B"/>
    <w:rsid w:val="00013CF8"/>
    <w:rsid w:val="000300EA"/>
    <w:rsid w:val="0003108E"/>
    <w:rsid w:val="00056A7C"/>
    <w:rsid w:val="00061527"/>
    <w:rsid w:val="00062231"/>
    <w:rsid w:val="0006619D"/>
    <w:rsid w:val="0007105F"/>
    <w:rsid w:val="000850BA"/>
    <w:rsid w:val="000937B4"/>
    <w:rsid w:val="00095013"/>
    <w:rsid w:val="000960F8"/>
    <w:rsid w:val="000A0732"/>
    <w:rsid w:val="000C24A2"/>
    <w:rsid w:val="000D2463"/>
    <w:rsid w:val="000E1679"/>
    <w:rsid w:val="000E5AC5"/>
    <w:rsid w:val="000F05F1"/>
    <w:rsid w:val="000F16BD"/>
    <w:rsid w:val="00124793"/>
    <w:rsid w:val="00125E8C"/>
    <w:rsid w:val="00136BD7"/>
    <w:rsid w:val="00140436"/>
    <w:rsid w:val="00141E9F"/>
    <w:rsid w:val="00161C2B"/>
    <w:rsid w:val="00163062"/>
    <w:rsid w:val="001654FE"/>
    <w:rsid w:val="0017004A"/>
    <w:rsid w:val="00192570"/>
    <w:rsid w:val="00192FD6"/>
    <w:rsid w:val="00194EBC"/>
    <w:rsid w:val="001A3795"/>
    <w:rsid w:val="001A5D73"/>
    <w:rsid w:val="001A76DF"/>
    <w:rsid w:val="001B0083"/>
    <w:rsid w:val="001B0271"/>
    <w:rsid w:val="001B7958"/>
    <w:rsid w:val="001D2E52"/>
    <w:rsid w:val="001E0647"/>
    <w:rsid w:val="001E3EDD"/>
    <w:rsid w:val="001F4265"/>
    <w:rsid w:val="0020282C"/>
    <w:rsid w:val="00203AC1"/>
    <w:rsid w:val="002110E4"/>
    <w:rsid w:val="00214B0A"/>
    <w:rsid w:val="002271E0"/>
    <w:rsid w:val="00231F33"/>
    <w:rsid w:val="00235B63"/>
    <w:rsid w:val="00241BE4"/>
    <w:rsid w:val="0024524E"/>
    <w:rsid w:val="00245983"/>
    <w:rsid w:val="00246CD9"/>
    <w:rsid w:val="0026087D"/>
    <w:rsid w:val="00266184"/>
    <w:rsid w:val="00274542"/>
    <w:rsid w:val="00277982"/>
    <w:rsid w:val="00290A90"/>
    <w:rsid w:val="00295D02"/>
    <w:rsid w:val="002A5CD7"/>
    <w:rsid w:val="002A757B"/>
    <w:rsid w:val="002B2ECE"/>
    <w:rsid w:val="002C6C65"/>
    <w:rsid w:val="002C73C3"/>
    <w:rsid w:val="002E4CB1"/>
    <w:rsid w:val="002F0095"/>
    <w:rsid w:val="003020F9"/>
    <w:rsid w:val="00302583"/>
    <w:rsid w:val="0030415F"/>
    <w:rsid w:val="00305D4D"/>
    <w:rsid w:val="003112B5"/>
    <w:rsid w:val="00312AB2"/>
    <w:rsid w:val="00315072"/>
    <w:rsid w:val="00315D67"/>
    <w:rsid w:val="00315D6F"/>
    <w:rsid w:val="00320803"/>
    <w:rsid w:val="00322547"/>
    <w:rsid w:val="00324B20"/>
    <w:rsid w:val="003311B1"/>
    <w:rsid w:val="00334DF3"/>
    <w:rsid w:val="003422F5"/>
    <w:rsid w:val="00352E97"/>
    <w:rsid w:val="003532D1"/>
    <w:rsid w:val="00355A38"/>
    <w:rsid w:val="0035746C"/>
    <w:rsid w:val="00357F12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E4544"/>
    <w:rsid w:val="003E6351"/>
    <w:rsid w:val="003E71BA"/>
    <w:rsid w:val="003F33D1"/>
    <w:rsid w:val="0040076A"/>
    <w:rsid w:val="0041135A"/>
    <w:rsid w:val="00416832"/>
    <w:rsid w:val="004210FB"/>
    <w:rsid w:val="00425AA7"/>
    <w:rsid w:val="00426FFB"/>
    <w:rsid w:val="00430A0D"/>
    <w:rsid w:val="0044289E"/>
    <w:rsid w:val="00446658"/>
    <w:rsid w:val="00451A12"/>
    <w:rsid w:val="00453FCD"/>
    <w:rsid w:val="0045690B"/>
    <w:rsid w:val="00471DE5"/>
    <w:rsid w:val="00472E2D"/>
    <w:rsid w:val="004737EC"/>
    <w:rsid w:val="00486802"/>
    <w:rsid w:val="004911C3"/>
    <w:rsid w:val="00494498"/>
    <w:rsid w:val="004A420E"/>
    <w:rsid w:val="004B1C11"/>
    <w:rsid w:val="004B441E"/>
    <w:rsid w:val="004B6F77"/>
    <w:rsid w:val="004D7936"/>
    <w:rsid w:val="004F1995"/>
    <w:rsid w:val="004F5AA9"/>
    <w:rsid w:val="005028DA"/>
    <w:rsid w:val="00503D3F"/>
    <w:rsid w:val="00507DC0"/>
    <w:rsid w:val="00511C0C"/>
    <w:rsid w:val="0051457A"/>
    <w:rsid w:val="0051655E"/>
    <w:rsid w:val="00520D20"/>
    <w:rsid w:val="00534ED7"/>
    <w:rsid w:val="00543ED6"/>
    <w:rsid w:val="005573A7"/>
    <w:rsid w:val="0056662E"/>
    <w:rsid w:val="00575807"/>
    <w:rsid w:val="00576D39"/>
    <w:rsid w:val="00577E51"/>
    <w:rsid w:val="00580986"/>
    <w:rsid w:val="00587C22"/>
    <w:rsid w:val="005A2F91"/>
    <w:rsid w:val="005B322B"/>
    <w:rsid w:val="005D1689"/>
    <w:rsid w:val="005D57E2"/>
    <w:rsid w:val="005D7010"/>
    <w:rsid w:val="005E43C3"/>
    <w:rsid w:val="005F1B6C"/>
    <w:rsid w:val="0060497D"/>
    <w:rsid w:val="00612DF4"/>
    <w:rsid w:val="00622D7C"/>
    <w:rsid w:val="0063146C"/>
    <w:rsid w:val="00646BC8"/>
    <w:rsid w:val="00666AF2"/>
    <w:rsid w:val="00667C06"/>
    <w:rsid w:val="00671B12"/>
    <w:rsid w:val="00682C90"/>
    <w:rsid w:val="006845BB"/>
    <w:rsid w:val="006A1585"/>
    <w:rsid w:val="006A3F1A"/>
    <w:rsid w:val="006A486A"/>
    <w:rsid w:val="006A4A46"/>
    <w:rsid w:val="006C2C8D"/>
    <w:rsid w:val="006D1A99"/>
    <w:rsid w:val="006F4415"/>
    <w:rsid w:val="00701D09"/>
    <w:rsid w:val="00705DCE"/>
    <w:rsid w:val="00706E92"/>
    <w:rsid w:val="00707A3F"/>
    <w:rsid w:val="00711643"/>
    <w:rsid w:val="00714A3F"/>
    <w:rsid w:val="00717911"/>
    <w:rsid w:val="007275E7"/>
    <w:rsid w:val="00727B47"/>
    <w:rsid w:val="00732AC3"/>
    <w:rsid w:val="00733C10"/>
    <w:rsid w:val="0074572F"/>
    <w:rsid w:val="00745B0B"/>
    <w:rsid w:val="007461FD"/>
    <w:rsid w:val="00753743"/>
    <w:rsid w:val="00757D5E"/>
    <w:rsid w:val="00765312"/>
    <w:rsid w:val="0076754F"/>
    <w:rsid w:val="007753AC"/>
    <w:rsid w:val="00783A3C"/>
    <w:rsid w:val="00784738"/>
    <w:rsid w:val="00791CDE"/>
    <w:rsid w:val="00793CA6"/>
    <w:rsid w:val="0079467C"/>
    <w:rsid w:val="00795779"/>
    <w:rsid w:val="00795EB0"/>
    <w:rsid w:val="007975B5"/>
    <w:rsid w:val="00797E2C"/>
    <w:rsid w:val="007A5469"/>
    <w:rsid w:val="007A5F6B"/>
    <w:rsid w:val="007B5F5E"/>
    <w:rsid w:val="007B6E21"/>
    <w:rsid w:val="007C108A"/>
    <w:rsid w:val="007C12F1"/>
    <w:rsid w:val="007C344C"/>
    <w:rsid w:val="007D7E55"/>
    <w:rsid w:val="007E33A1"/>
    <w:rsid w:val="007E6EAE"/>
    <w:rsid w:val="008048B0"/>
    <w:rsid w:val="008215E1"/>
    <w:rsid w:val="008253A7"/>
    <w:rsid w:val="008258AF"/>
    <w:rsid w:val="00831632"/>
    <w:rsid w:val="00846BE9"/>
    <w:rsid w:val="008543A1"/>
    <w:rsid w:val="00856A08"/>
    <w:rsid w:val="00856AF4"/>
    <w:rsid w:val="00860245"/>
    <w:rsid w:val="00865040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C2CB1"/>
    <w:rsid w:val="008C40FF"/>
    <w:rsid w:val="008C6037"/>
    <w:rsid w:val="008D12E2"/>
    <w:rsid w:val="008D4D5C"/>
    <w:rsid w:val="008D6AFC"/>
    <w:rsid w:val="008F1A56"/>
    <w:rsid w:val="008F6115"/>
    <w:rsid w:val="00902F88"/>
    <w:rsid w:val="00903699"/>
    <w:rsid w:val="00906940"/>
    <w:rsid w:val="00947C14"/>
    <w:rsid w:val="0095284C"/>
    <w:rsid w:val="0095718D"/>
    <w:rsid w:val="00963E33"/>
    <w:rsid w:val="00975535"/>
    <w:rsid w:val="009A24C2"/>
    <w:rsid w:val="009A35A5"/>
    <w:rsid w:val="009A6D0C"/>
    <w:rsid w:val="009B468A"/>
    <w:rsid w:val="009B6527"/>
    <w:rsid w:val="009C01BE"/>
    <w:rsid w:val="009C70C9"/>
    <w:rsid w:val="009D0BA0"/>
    <w:rsid w:val="009E5D71"/>
    <w:rsid w:val="009F0931"/>
    <w:rsid w:val="009F7560"/>
    <w:rsid w:val="009F7588"/>
    <w:rsid w:val="00A019BE"/>
    <w:rsid w:val="00A057C5"/>
    <w:rsid w:val="00A12526"/>
    <w:rsid w:val="00A1788B"/>
    <w:rsid w:val="00A220AE"/>
    <w:rsid w:val="00A25B40"/>
    <w:rsid w:val="00A312F3"/>
    <w:rsid w:val="00A34EE5"/>
    <w:rsid w:val="00A43252"/>
    <w:rsid w:val="00A43497"/>
    <w:rsid w:val="00A45258"/>
    <w:rsid w:val="00A535C3"/>
    <w:rsid w:val="00A57BB9"/>
    <w:rsid w:val="00A62312"/>
    <w:rsid w:val="00A64457"/>
    <w:rsid w:val="00A65375"/>
    <w:rsid w:val="00A71C5C"/>
    <w:rsid w:val="00A75F48"/>
    <w:rsid w:val="00A7782C"/>
    <w:rsid w:val="00A80F96"/>
    <w:rsid w:val="00A81386"/>
    <w:rsid w:val="00A9518D"/>
    <w:rsid w:val="00AA5F46"/>
    <w:rsid w:val="00AB3CB1"/>
    <w:rsid w:val="00AB646C"/>
    <w:rsid w:val="00AB7315"/>
    <w:rsid w:val="00AB7DE5"/>
    <w:rsid w:val="00AC5946"/>
    <w:rsid w:val="00AD5109"/>
    <w:rsid w:val="00AE6766"/>
    <w:rsid w:val="00AF06A7"/>
    <w:rsid w:val="00AF6D5A"/>
    <w:rsid w:val="00B0377D"/>
    <w:rsid w:val="00B04A2F"/>
    <w:rsid w:val="00B11561"/>
    <w:rsid w:val="00B1339B"/>
    <w:rsid w:val="00B15117"/>
    <w:rsid w:val="00B16861"/>
    <w:rsid w:val="00B33863"/>
    <w:rsid w:val="00B34A8E"/>
    <w:rsid w:val="00B34DE4"/>
    <w:rsid w:val="00B34F97"/>
    <w:rsid w:val="00B359D7"/>
    <w:rsid w:val="00B51279"/>
    <w:rsid w:val="00B517BF"/>
    <w:rsid w:val="00B55097"/>
    <w:rsid w:val="00B558BE"/>
    <w:rsid w:val="00B57C64"/>
    <w:rsid w:val="00B63C3A"/>
    <w:rsid w:val="00B73764"/>
    <w:rsid w:val="00B74BED"/>
    <w:rsid w:val="00B76397"/>
    <w:rsid w:val="00B82C19"/>
    <w:rsid w:val="00B855AC"/>
    <w:rsid w:val="00B85A15"/>
    <w:rsid w:val="00B87F90"/>
    <w:rsid w:val="00B9552F"/>
    <w:rsid w:val="00B9627D"/>
    <w:rsid w:val="00BA285F"/>
    <w:rsid w:val="00BA2F64"/>
    <w:rsid w:val="00BB3E1A"/>
    <w:rsid w:val="00BC0BB8"/>
    <w:rsid w:val="00BC3614"/>
    <w:rsid w:val="00BD51B4"/>
    <w:rsid w:val="00BE0D56"/>
    <w:rsid w:val="00BE5D0A"/>
    <w:rsid w:val="00BF6EDB"/>
    <w:rsid w:val="00BF73F5"/>
    <w:rsid w:val="00C00F42"/>
    <w:rsid w:val="00C11B26"/>
    <w:rsid w:val="00C13CDE"/>
    <w:rsid w:val="00C14085"/>
    <w:rsid w:val="00C15226"/>
    <w:rsid w:val="00C170C4"/>
    <w:rsid w:val="00C32493"/>
    <w:rsid w:val="00C34CCA"/>
    <w:rsid w:val="00C37E44"/>
    <w:rsid w:val="00C42739"/>
    <w:rsid w:val="00C45092"/>
    <w:rsid w:val="00C62AB2"/>
    <w:rsid w:val="00C651F8"/>
    <w:rsid w:val="00C775FC"/>
    <w:rsid w:val="00C83139"/>
    <w:rsid w:val="00C87B6E"/>
    <w:rsid w:val="00C908CC"/>
    <w:rsid w:val="00C91769"/>
    <w:rsid w:val="00CA0462"/>
    <w:rsid w:val="00CA0AB9"/>
    <w:rsid w:val="00CB35F1"/>
    <w:rsid w:val="00CB7DAE"/>
    <w:rsid w:val="00CC07FC"/>
    <w:rsid w:val="00CC2BFC"/>
    <w:rsid w:val="00CD76AF"/>
    <w:rsid w:val="00CE0B73"/>
    <w:rsid w:val="00CE29F8"/>
    <w:rsid w:val="00CF5455"/>
    <w:rsid w:val="00CF5806"/>
    <w:rsid w:val="00CF6069"/>
    <w:rsid w:val="00CF74FE"/>
    <w:rsid w:val="00D12229"/>
    <w:rsid w:val="00D25ABC"/>
    <w:rsid w:val="00D310AD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B7087"/>
    <w:rsid w:val="00DD24EF"/>
    <w:rsid w:val="00DD3DDD"/>
    <w:rsid w:val="00DE620A"/>
    <w:rsid w:val="00E00152"/>
    <w:rsid w:val="00E024AF"/>
    <w:rsid w:val="00E0548F"/>
    <w:rsid w:val="00E057FC"/>
    <w:rsid w:val="00E210B6"/>
    <w:rsid w:val="00E21B45"/>
    <w:rsid w:val="00E32707"/>
    <w:rsid w:val="00E36892"/>
    <w:rsid w:val="00E440F1"/>
    <w:rsid w:val="00E44CCD"/>
    <w:rsid w:val="00E45278"/>
    <w:rsid w:val="00E45DA2"/>
    <w:rsid w:val="00E4618C"/>
    <w:rsid w:val="00E469A5"/>
    <w:rsid w:val="00E5398A"/>
    <w:rsid w:val="00E74CB3"/>
    <w:rsid w:val="00E800A8"/>
    <w:rsid w:val="00E81A92"/>
    <w:rsid w:val="00E85E83"/>
    <w:rsid w:val="00E97447"/>
    <w:rsid w:val="00EA4409"/>
    <w:rsid w:val="00EA5278"/>
    <w:rsid w:val="00EB3DD8"/>
    <w:rsid w:val="00EB6260"/>
    <w:rsid w:val="00EC2242"/>
    <w:rsid w:val="00EC3F4C"/>
    <w:rsid w:val="00ED136D"/>
    <w:rsid w:val="00EE5997"/>
    <w:rsid w:val="00EE62C7"/>
    <w:rsid w:val="00EE706D"/>
    <w:rsid w:val="00F067A3"/>
    <w:rsid w:val="00F17F42"/>
    <w:rsid w:val="00F230DD"/>
    <w:rsid w:val="00F24F19"/>
    <w:rsid w:val="00F3052C"/>
    <w:rsid w:val="00F356C7"/>
    <w:rsid w:val="00F450D5"/>
    <w:rsid w:val="00F623E8"/>
    <w:rsid w:val="00F64A50"/>
    <w:rsid w:val="00F85F13"/>
    <w:rsid w:val="00F863A8"/>
    <w:rsid w:val="00F91F2B"/>
    <w:rsid w:val="00F97100"/>
    <w:rsid w:val="00FA21F8"/>
    <w:rsid w:val="00FB20DC"/>
    <w:rsid w:val="00FB5301"/>
    <w:rsid w:val="00FC3543"/>
    <w:rsid w:val="00FD7D4E"/>
    <w:rsid w:val="00FE6C0A"/>
    <w:rsid w:val="00FF2157"/>
    <w:rsid w:val="00FF5D12"/>
    <w:rsid w:val="00FF5F86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4F97"/>
    <w:rPr>
      <w:rFonts w:ascii="Verdana" w:hAnsi="Verdana"/>
      <w:sz w:val="22"/>
      <w:lang w:val="de-DE" w:eastAsia="de-DE"/>
    </w:rPr>
  </w:style>
  <w:style w:type="paragraph" w:customStyle="1" w:styleId="FHCWText">
    <w:name w:val="FHCW_Text"/>
    <w:link w:val="FHCWTextZchn"/>
    <w:qFormat/>
    <w:rsid w:val="00DD3DDD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DD3DDD"/>
    <w:rPr>
      <w:rFonts w:ascii="Verdana" w:hAnsi="Verdana"/>
      <w:sz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45092"/>
    <w:pPr>
      <w:spacing w:line="240" w:lineRule="auto"/>
    </w:pPr>
    <w:rPr>
      <w:rFonts w:ascii="Arial" w:eastAsiaTheme="minorHAnsi" w:hAnsi="Arial" w:cs="Arial"/>
      <w:sz w:val="20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45092"/>
    <w:rPr>
      <w:rFonts w:ascii="Arial" w:eastAsiaTheme="minorHAnsi" w:hAnsi="Arial" w:cs="Arial"/>
      <w:lang w:eastAsia="en-US"/>
    </w:rPr>
  </w:style>
  <w:style w:type="paragraph" w:customStyle="1" w:styleId="FHCWEbene1OhneNr">
    <w:name w:val="FHCW_Ebene1_OhneNr"/>
    <w:basedOn w:val="Standard"/>
    <w:next w:val="FHCWText"/>
    <w:rsid w:val="005D1689"/>
    <w:pPr>
      <w:tabs>
        <w:tab w:val="left" w:pos="357"/>
      </w:tabs>
      <w:spacing w:after="80" w:line="340" w:lineRule="exact"/>
      <w:contextualSpacing/>
      <w:outlineLvl w:val="0"/>
    </w:pPr>
    <w:rPr>
      <w:b/>
      <w:sz w:val="26"/>
      <w:szCs w:val="2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4F97"/>
    <w:rPr>
      <w:rFonts w:ascii="Verdana" w:hAnsi="Verdana"/>
      <w:sz w:val="22"/>
      <w:lang w:val="de-DE" w:eastAsia="de-DE"/>
    </w:rPr>
  </w:style>
  <w:style w:type="paragraph" w:customStyle="1" w:styleId="FHCWText">
    <w:name w:val="FHCW_Text"/>
    <w:link w:val="FHCWTextZchn"/>
    <w:qFormat/>
    <w:rsid w:val="00DD3DDD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DD3DDD"/>
    <w:rPr>
      <w:rFonts w:ascii="Verdana" w:hAnsi="Verdana"/>
      <w:sz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45092"/>
    <w:pPr>
      <w:spacing w:line="240" w:lineRule="auto"/>
    </w:pPr>
    <w:rPr>
      <w:rFonts w:ascii="Arial" w:eastAsiaTheme="minorHAnsi" w:hAnsi="Arial" w:cs="Arial"/>
      <w:sz w:val="20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45092"/>
    <w:rPr>
      <w:rFonts w:ascii="Arial" w:eastAsiaTheme="minorHAnsi" w:hAnsi="Arial" w:cs="Arial"/>
      <w:lang w:eastAsia="en-US"/>
    </w:rPr>
  </w:style>
  <w:style w:type="paragraph" w:customStyle="1" w:styleId="FHCWEbene1OhneNr">
    <w:name w:val="FHCW_Ebene1_OhneNr"/>
    <w:basedOn w:val="Standard"/>
    <w:next w:val="FHCWText"/>
    <w:rsid w:val="005D1689"/>
    <w:pPr>
      <w:tabs>
        <w:tab w:val="left" w:pos="357"/>
      </w:tabs>
      <w:spacing w:after="80" w:line="340" w:lineRule="exact"/>
      <w:contextualSpacing/>
      <w:outlineLvl w:val="0"/>
    </w:pPr>
    <w:rPr>
      <w:b/>
      <w:sz w:val="26"/>
      <w:szCs w:val="2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/biotmb_b" TargetMode="External"/><Relationship Id="rId18" Type="http://schemas.openxmlformats.org/officeDocument/2006/relationships/hyperlink" Target="http://www.fh-campuswien.ac.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ampusnetzwerk.at" TargetMode="External"/><Relationship Id="rId17" Type="http://schemas.openxmlformats.org/officeDocument/2006/relationships/hyperlink" Target="mailto:daniela.halter@fh-campuswien.ac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h-campuswien.ac.at/zer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h-campuswien.ac.at/departments/applied-life-science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h-campuswien.ac.at/facts" TargetMode="External"/><Relationship Id="rId10" Type="http://schemas.openxmlformats.org/officeDocument/2006/relationships/hyperlink" Target="http://dict.leo.org/ende/index_en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ct.leo.org/ende/index_en.html" TargetMode="External"/><Relationship Id="rId14" Type="http://schemas.openxmlformats.org/officeDocument/2006/relationships/hyperlink" Target="http://www.fh-campuswien.ac.at/biotmb_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0B72-2AF4-471B-A2F8-0989D446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427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4359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Daniela Halter</cp:lastModifiedBy>
  <cp:revision>103</cp:revision>
  <cp:lastPrinted>2016-01-11T13:52:00Z</cp:lastPrinted>
  <dcterms:created xsi:type="dcterms:W3CDTF">2016-01-11T11:21:00Z</dcterms:created>
  <dcterms:modified xsi:type="dcterms:W3CDTF">2016-01-12T08:12:00Z</dcterms:modified>
</cp:coreProperties>
</file>