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0053D1" w:rsidRDefault="001D2E52" w:rsidP="001D2E52">
      <w:pPr>
        <w:pStyle w:val="PA1TITEL"/>
        <w:rPr>
          <w:lang w:val="de-AT" w:eastAsia="de-AT"/>
        </w:rPr>
      </w:pPr>
      <w:r w:rsidRPr="000053D1">
        <w:rPr>
          <w:lang w:val="de-AT" w:eastAsia="de-AT"/>
        </w:rPr>
        <w:t>MEDIENINFORMATION</w:t>
      </w:r>
    </w:p>
    <w:p w:rsidR="001D2E52" w:rsidRPr="00C27D16" w:rsidRDefault="00BC785C" w:rsidP="001D2E52">
      <w:pPr>
        <w:pStyle w:val="PA2Headline"/>
        <w:rPr>
          <w:lang w:val="de-AT" w:eastAsia="de-AT"/>
        </w:rPr>
      </w:pPr>
      <w:r w:rsidRPr="00C27D16">
        <w:rPr>
          <w:lang w:val="de-AT" w:eastAsia="de-AT"/>
        </w:rPr>
        <w:t>FH Campus Wien</w:t>
      </w:r>
      <w:r w:rsidR="00A24576" w:rsidRPr="00C27D16">
        <w:rPr>
          <w:lang w:val="de-AT" w:eastAsia="de-AT"/>
        </w:rPr>
        <w:t xml:space="preserve"> verleiht</w:t>
      </w:r>
      <w:r w:rsidR="0054329F" w:rsidRPr="00C27D16">
        <w:rPr>
          <w:lang w:val="de-AT" w:eastAsia="de-AT"/>
        </w:rPr>
        <w:t xml:space="preserve"> Teaching Award</w:t>
      </w:r>
    </w:p>
    <w:p w:rsidR="00C73AD9" w:rsidRPr="00E42633" w:rsidRDefault="001D2E52" w:rsidP="00362750">
      <w:pPr>
        <w:pStyle w:val="PA4Leadin"/>
        <w:rPr>
          <w:szCs w:val="20"/>
          <w:lang w:val="de-AT" w:eastAsia="de-AT"/>
        </w:rPr>
      </w:pPr>
      <w:r w:rsidRPr="00362750">
        <w:rPr>
          <w:lang w:val="de-AT" w:eastAsia="de-AT"/>
        </w:rPr>
        <w:t>(</w:t>
      </w:r>
      <w:r w:rsidRPr="00E42633">
        <w:rPr>
          <w:szCs w:val="20"/>
          <w:lang w:val="de-AT" w:eastAsia="de-AT"/>
        </w:rPr>
        <w:t xml:space="preserve">Wien, </w:t>
      </w:r>
      <w:r w:rsidR="00477CC8">
        <w:rPr>
          <w:szCs w:val="20"/>
          <w:lang w:val="de-AT" w:eastAsia="de-AT"/>
        </w:rPr>
        <w:t>24</w:t>
      </w:r>
      <w:r w:rsidRPr="00E42633">
        <w:rPr>
          <w:szCs w:val="20"/>
          <w:lang w:val="de-AT" w:eastAsia="de-AT"/>
        </w:rPr>
        <w:t xml:space="preserve">. </w:t>
      </w:r>
      <w:r w:rsidR="00362750" w:rsidRPr="00E42633">
        <w:rPr>
          <w:szCs w:val="20"/>
          <w:lang w:val="de-AT" w:eastAsia="de-AT"/>
        </w:rPr>
        <w:t>November</w:t>
      </w:r>
      <w:r w:rsidRPr="00E42633">
        <w:rPr>
          <w:szCs w:val="20"/>
          <w:lang w:val="de-AT" w:eastAsia="de-AT"/>
        </w:rPr>
        <w:t xml:space="preserve"> </w:t>
      </w:r>
      <w:r w:rsidR="00362750" w:rsidRPr="00E42633">
        <w:rPr>
          <w:szCs w:val="20"/>
          <w:lang w:val="de-AT" w:eastAsia="de-AT"/>
        </w:rPr>
        <w:t>2014</w:t>
      </w:r>
      <w:r w:rsidRPr="00E42633">
        <w:rPr>
          <w:szCs w:val="20"/>
          <w:lang w:val="de-AT" w:eastAsia="de-AT"/>
        </w:rPr>
        <w:t xml:space="preserve">) </w:t>
      </w:r>
      <w:r w:rsidR="00F933CA" w:rsidRPr="00E42633">
        <w:rPr>
          <w:szCs w:val="20"/>
          <w:lang w:val="de-AT" w:eastAsia="de-AT"/>
        </w:rPr>
        <w:t>Am 20. November 2014 wurde im Rahmen der Hochschuldidaktik-Tagung</w:t>
      </w:r>
      <w:r w:rsidR="0002440C">
        <w:rPr>
          <w:szCs w:val="20"/>
          <w:lang w:val="de-AT" w:eastAsia="de-AT"/>
        </w:rPr>
        <w:t xml:space="preserve"> der FH Campus Wien</w:t>
      </w:r>
      <w:r w:rsidR="00C373F0">
        <w:rPr>
          <w:szCs w:val="20"/>
          <w:lang w:val="de-AT" w:eastAsia="de-AT"/>
        </w:rPr>
        <w:t>, bei der Uni und FH-</w:t>
      </w:r>
      <w:proofErr w:type="spellStart"/>
      <w:r w:rsidR="00C373F0">
        <w:rPr>
          <w:szCs w:val="20"/>
          <w:lang w:val="de-AT" w:eastAsia="de-AT"/>
        </w:rPr>
        <w:t>VertreterInnen</w:t>
      </w:r>
      <w:proofErr w:type="spellEnd"/>
      <w:r w:rsidR="00C373F0">
        <w:rPr>
          <w:szCs w:val="20"/>
          <w:lang w:val="de-AT" w:eastAsia="de-AT"/>
        </w:rPr>
        <w:t xml:space="preserve"> aus ganz Österreich anwesend waren,</w:t>
      </w:r>
      <w:r w:rsidR="00F933CA" w:rsidRPr="00E42633">
        <w:rPr>
          <w:szCs w:val="20"/>
          <w:lang w:val="de-AT" w:eastAsia="de-AT"/>
        </w:rPr>
        <w:t xml:space="preserve"> </w:t>
      </w:r>
      <w:r w:rsidR="00C73AD9" w:rsidRPr="00E42633">
        <w:rPr>
          <w:szCs w:val="20"/>
          <w:lang w:val="de-AT" w:eastAsia="de-AT"/>
        </w:rPr>
        <w:t>erstmalig</w:t>
      </w:r>
      <w:r w:rsidR="00F933CA" w:rsidRPr="00E42633">
        <w:rPr>
          <w:szCs w:val="20"/>
          <w:lang w:val="de-AT" w:eastAsia="de-AT"/>
        </w:rPr>
        <w:t xml:space="preserve"> </w:t>
      </w:r>
      <w:r w:rsidR="00C73AD9" w:rsidRPr="00E42633">
        <w:rPr>
          <w:szCs w:val="20"/>
          <w:lang w:val="de-AT" w:eastAsia="de-AT"/>
        </w:rPr>
        <w:t xml:space="preserve">der Teaching Award verliehen. Dieser </w:t>
      </w:r>
      <w:r w:rsidR="0075604E">
        <w:rPr>
          <w:szCs w:val="20"/>
          <w:lang w:val="de-AT" w:eastAsia="de-AT"/>
        </w:rPr>
        <w:t>Award</w:t>
      </w:r>
      <w:r w:rsidR="00E42633">
        <w:rPr>
          <w:szCs w:val="20"/>
          <w:lang w:val="de-AT" w:eastAsia="de-AT"/>
        </w:rPr>
        <w:t xml:space="preserve"> </w:t>
      </w:r>
      <w:r w:rsidR="00DD4735">
        <w:rPr>
          <w:szCs w:val="20"/>
          <w:lang w:val="de-AT" w:eastAsia="de-AT"/>
        </w:rPr>
        <w:t>prämiert</w:t>
      </w:r>
      <w:r w:rsidR="00C73AD9" w:rsidRPr="00E42633">
        <w:rPr>
          <w:szCs w:val="20"/>
          <w:lang w:val="de-AT" w:eastAsia="de-AT"/>
        </w:rPr>
        <w:t xml:space="preserve"> </w:t>
      </w:r>
      <w:r w:rsidR="00961D8D">
        <w:rPr>
          <w:szCs w:val="20"/>
          <w:lang w:val="de-AT" w:eastAsia="de-AT"/>
        </w:rPr>
        <w:t>außergewöhnliche</w:t>
      </w:r>
      <w:r w:rsidR="000053D1">
        <w:rPr>
          <w:szCs w:val="20"/>
          <w:lang w:val="de-AT" w:eastAsia="de-AT"/>
        </w:rPr>
        <w:t xml:space="preserve"> Lehr- und Lernkonzepte</w:t>
      </w:r>
      <w:r w:rsidR="003E5BF3">
        <w:rPr>
          <w:szCs w:val="20"/>
          <w:lang w:val="de-AT" w:eastAsia="de-AT"/>
        </w:rPr>
        <w:t xml:space="preserve"> von </w:t>
      </w:r>
      <w:r w:rsidR="00DD4735">
        <w:rPr>
          <w:szCs w:val="20"/>
          <w:lang w:val="de-AT" w:eastAsia="de-AT"/>
        </w:rPr>
        <w:t>Vortragenden</w:t>
      </w:r>
      <w:r w:rsidR="00C73AD9" w:rsidRPr="00E42633">
        <w:rPr>
          <w:szCs w:val="20"/>
          <w:lang w:val="de-AT" w:eastAsia="de-AT"/>
        </w:rPr>
        <w:t xml:space="preserve"> </w:t>
      </w:r>
      <w:r w:rsidR="000500A8">
        <w:rPr>
          <w:szCs w:val="20"/>
          <w:lang w:val="de-AT" w:eastAsia="de-AT"/>
        </w:rPr>
        <w:t>der FH Campus Wien</w:t>
      </w:r>
      <w:r w:rsidR="00C73AD9" w:rsidRPr="00E42633">
        <w:rPr>
          <w:szCs w:val="20"/>
          <w:lang w:val="de-AT" w:eastAsia="de-AT"/>
        </w:rPr>
        <w:t>.</w:t>
      </w:r>
      <w:r w:rsidR="007B0C69" w:rsidRPr="00E42633">
        <w:rPr>
          <w:szCs w:val="20"/>
          <w:lang w:val="de-AT" w:eastAsia="de-AT"/>
        </w:rPr>
        <w:t xml:space="preserve"> </w:t>
      </w:r>
    </w:p>
    <w:p w:rsidR="00745D05" w:rsidRDefault="00BC785C" w:rsidP="004A4FC4">
      <w:pPr>
        <w:pStyle w:val="PA5Text"/>
        <w:rPr>
          <w:lang w:val="de-AT" w:eastAsia="de-AT"/>
        </w:rPr>
      </w:pPr>
      <w:r>
        <w:rPr>
          <w:lang w:val="de-AT" w:eastAsia="de-AT"/>
        </w:rPr>
        <w:t xml:space="preserve">Bereits zum zweiten Mal fand auf Initiative von Roswitha Engel, Vizerektorin für Lehre, die Hochschuldidaktik-Tagung an der FH Campus Wien statt. </w:t>
      </w:r>
      <w:proofErr w:type="spellStart"/>
      <w:r w:rsidR="00493300">
        <w:rPr>
          <w:lang w:val="de-AT" w:eastAsia="de-AT"/>
        </w:rPr>
        <w:t>ExpertInnen</w:t>
      </w:r>
      <w:proofErr w:type="spellEnd"/>
      <w:r w:rsidR="00493300">
        <w:rPr>
          <w:lang w:val="de-AT" w:eastAsia="de-AT"/>
        </w:rPr>
        <w:t xml:space="preserve"> referierten über die Themen Professionalisierung der Hochschullehre, Bildungsforschung</w:t>
      </w:r>
      <w:r w:rsidR="00270EB9">
        <w:rPr>
          <w:lang w:val="de-AT" w:eastAsia="de-AT"/>
        </w:rPr>
        <w:t xml:space="preserve"> sowie </w:t>
      </w:r>
      <w:r w:rsidR="004B6CD1">
        <w:rPr>
          <w:lang w:val="de-AT" w:eastAsia="de-AT"/>
        </w:rPr>
        <w:t>die</w:t>
      </w:r>
      <w:r w:rsidR="00270EB9">
        <w:rPr>
          <w:lang w:val="de-AT" w:eastAsia="de-AT"/>
        </w:rPr>
        <w:t xml:space="preserve"> Bedeutung von Generationen für die Lehre an Hochschulen. </w:t>
      </w:r>
      <w:r w:rsidR="00960221">
        <w:rPr>
          <w:lang w:val="de-AT" w:eastAsia="de-AT"/>
        </w:rPr>
        <w:t>Im</w:t>
      </w:r>
      <w:r w:rsidR="000A16B0">
        <w:rPr>
          <w:lang w:val="de-AT" w:eastAsia="de-AT"/>
        </w:rPr>
        <w:t xml:space="preserve"> f</w:t>
      </w:r>
      <w:r w:rsidR="006E0B6B">
        <w:rPr>
          <w:lang w:val="de-AT" w:eastAsia="de-AT"/>
        </w:rPr>
        <w:t>estlichen</w:t>
      </w:r>
      <w:r w:rsidR="00270EB9">
        <w:rPr>
          <w:lang w:val="de-AT" w:eastAsia="de-AT"/>
        </w:rPr>
        <w:t xml:space="preserve"> Schlussakt </w:t>
      </w:r>
      <w:r w:rsidR="006E0B6B">
        <w:rPr>
          <w:lang w:val="de-AT" w:eastAsia="de-AT"/>
        </w:rPr>
        <w:t xml:space="preserve">verliehen </w:t>
      </w:r>
      <w:r w:rsidR="00EC626E">
        <w:rPr>
          <w:lang w:val="de-AT" w:eastAsia="de-AT"/>
        </w:rPr>
        <w:t xml:space="preserve">Roswitha Engel und </w:t>
      </w:r>
      <w:hyperlink r:id="rId8" w:history="1">
        <w:r w:rsidR="006E0B6B">
          <w:rPr>
            <w:lang w:val="de-AT" w:eastAsia="de-AT"/>
          </w:rPr>
          <w:t>Christopher Hanzl</w:t>
        </w:r>
      </w:hyperlink>
      <w:r w:rsidR="006E0B6B">
        <w:rPr>
          <w:lang w:val="de-AT" w:eastAsia="de-AT"/>
        </w:rPr>
        <w:t xml:space="preserve">, Leiter des Teaching Support </w:t>
      </w:r>
      <w:proofErr w:type="spellStart"/>
      <w:r w:rsidR="006E0B6B">
        <w:rPr>
          <w:lang w:val="de-AT" w:eastAsia="de-AT"/>
        </w:rPr>
        <w:t>Centre</w:t>
      </w:r>
      <w:proofErr w:type="spellEnd"/>
      <w:r w:rsidR="00BE6941">
        <w:rPr>
          <w:lang w:val="de-AT" w:eastAsia="de-AT"/>
        </w:rPr>
        <w:t>,</w:t>
      </w:r>
      <w:r w:rsidR="006E0B6B">
        <w:rPr>
          <w:lang w:val="de-AT" w:eastAsia="de-AT"/>
        </w:rPr>
        <w:t xml:space="preserve"> den Teaching Award. „Der wesentliche Faktor einer Bildungseinrichtung ist die fachliche und pädagogische Qualität der Lehrenden. Der Teaching Award zeigt durch die Einreichung vieler zukunftsweisender Lehrkonzepte unsere Vorreiterrolle in diesem Bereich“, so Engel</w:t>
      </w:r>
      <w:r w:rsidR="006E0B6B" w:rsidRPr="00C27D16">
        <w:rPr>
          <w:lang w:val="de-AT" w:eastAsia="de-AT"/>
        </w:rPr>
        <w:t>.</w:t>
      </w:r>
      <w:r w:rsidRPr="00C27D16">
        <w:rPr>
          <w:lang w:val="de-AT" w:eastAsia="de-AT"/>
        </w:rPr>
        <w:t xml:space="preserve"> </w:t>
      </w:r>
      <w:r w:rsidR="00270EB9" w:rsidRPr="00C27D16">
        <w:rPr>
          <w:lang w:val="de-AT" w:eastAsia="de-AT"/>
        </w:rPr>
        <w:t>Die Bewertung der eingereichten Konzepte erfolgte</w:t>
      </w:r>
      <w:r w:rsidR="00877A83" w:rsidRPr="00C27D16">
        <w:rPr>
          <w:lang w:val="de-AT" w:eastAsia="de-AT"/>
        </w:rPr>
        <w:t xml:space="preserve"> </w:t>
      </w:r>
      <w:r w:rsidR="00C27D16" w:rsidRPr="00C27D16">
        <w:rPr>
          <w:lang w:val="de-AT" w:eastAsia="de-AT"/>
        </w:rPr>
        <w:t>anonymisiert</w:t>
      </w:r>
      <w:r w:rsidR="00C27D16">
        <w:rPr>
          <w:lang w:val="de-AT" w:eastAsia="de-AT"/>
        </w:rPr>
        <w:t xml:space="preserve"> durch ein ausdifferenziertes</w:t>
      </w:r>
      <w:r w:rsidR="00C27D16" w:rsidRPr="00C27D16">
        <w:rPr>
          <w:lang w:val="de-AT" w:eastAsia="de-AT"/>
        </w:rPr>
        <w:t xml:space="preserve"> Punktesystem </w:t>
      </w:r>
      <w:r w:rsidR="00822E2E" w:rsidRPr="00C27D16">
        <w:rPr>
          <w:lang w:val="de-AT" w:eastAsia="de-AT"/>
        </w:rPr>
        <w:t>nach 5 Dimensionen. Diese ergaben sich</w:t>
      </w:r>
      <w:r w:rsidR="000E4310" w:rsidRPr="00C27D16">
        <w:rPr>
          <w:lang w:val="de-AT" w:eastAsia="de-AT"/>
        </w:rPr>
        <w:t xml:space="preserve"> aus der didaktisch-methodischen</w:t>
      </w:r>
      <w:r w:rsidR="00B302DD" w:rsidRPr="00C27D16">
        <w:rPr>
          <w:lang w:val="de-AT" w:eastAsia="de-AT"/>
        </w:rPr>
        <w:t xml:space="preserve"> Darstellung des K</w:t>
      </w:r>
      <w:r w:rsidR="00822E2E" w:rsidRPr="00C27D16">
        <w:rPr>
          <w:lang w:val="de-AT" w:eastAsia="de-AT"/>
        </w:rPr>
        <w:t xml:space="preserve">onzeptes </w:t>
      </w:r>
      <w:r w:rsidR="000E4310" w:rsidRPr="00C27D16">
        <w:rPr>
          <w:lang w:val="de-AT" w:eastAsia="de-AT"/>
        </w:rPr>
        <w:t>sowie dem Innovations- und Modellcharakter für die FH Campus Wien.</w:t>
      </w:r>
      <w:r w:rsidR="000E4310">
        <w:rPr>
          <w:lang w:val="de-AT" w:eastAsia="de-AT"/>
        </w:rPr>
        <w:t xml:space="preserve"> </w:t>
      </w:r>
    </w:p>
    <w:p w:rsidR="00375D24" w:rsidRPr="00C917E3" w:rsidRDefault="00375D24" w:rsidP="00C917E3">
      <w:pPr>
        <w:pStyle w:val="PA6Zwischenberschrift"/>
        <w:rPr>
          <w:lang w:eastAsia="de-AT"/>
        </w:rPr>
      </w:pPr>
      <w:r w:rsidRPr="00C917E3">
        <w:rPr>
          <w:lang w:eastAsia="de-AT"/>
        </w:rPr>
        <w:t>Herausragende Siegerkonzepte</w:t>
      </w:r>
    </w:p>
    <w:p w:rsidR="000E06B6" w:rsidRDefault="00284226" w:rsidP="000E06B6">
      <w:pPr>
        <w:spacing w:after="60" w:line="300" w:lineRule="exact"/>
        <w:rPr>
          <w:lang w:val="de-AT" w:eastAsia="de-AT"/>
        </w:rPr>
      </w:pPr>
      <w:proofErr w:type="spellStart"/>
      <w:r>
        <w:rPr>
          <w:lang w:val="de-AT" w:eastAsia="de-AT"/>
        </w:rPr>
        <w:t>Sieger</w:t>
      </w:r>
      <w:r w:rsidR="00ED0E51">
        <w:rPr>
          <w:lang w:val="de-AT" w:eastAsia="de-AT"/>
        </w:rPr>
        <w:t>Innen</w:t>
      </w:r>
      <w:proofErr w:type="spellEnd"/>
      <w:r>
        <w:rPr>
          <w:lang w:val="de-AT" w:eastAsia="de-AT"/>
        </w:rPr>
        <w:t xml:space="preserve"> </w:t>
      </w:r>
      <w:r w:rsidR="00141D1B">
        <w:rPr>
          <w:lang w:val="de-AT" w:eastAsia="de-AT"/>
        </w:rPr>
        <w:t xml:space="preserve">des Wettbewerbs </w:t>
      </w:r>
      <w:r w:rsidR="00665376">
        <w:rPr>
          <w:lang w:val="de-AT" w:eastAsia="de-AT"/>
        </w:rPr>
        <w:t>sind</w:t>
      </w:r>
      <w:r>
        <w:rPr>
          <w:lang w:val="de-AT" w:eastAsia="de-AT"/>
        </w:rPr>
        <w:t xml:space="preserve"> </w:t>
      </w:r>
      <w:r w:rsidR="00BC785C">
        <w:rPr>
          <w:lang w:val="de-AT" w:eastAsia="de-AT"/>
        </w:rPr>
        <w:t xml:space="preserve">Manuel </w:t>
      </w:r>
      <w:proofErr w:type="spellStart"/>
      <w:r>
        <w:rPr>
          <w:lang w:val="de-AT" w:eastAsia="de-AT"/>
        </w:rPr>
        <w:t>Koschuch</w:t>
      </w:r>
      <w:proofErr w:type="spellEnd"/>
      <w:r>
        <w:rPr>
          <w:lang w:val="de-AT" w:eastAsia="de-AT"/>
        </w:rPr>
        <w:t xml:space="preserve"> und </w:t>
      </w:r>
      <w:r w:rsidR="00BC785C">
        <w:rPr>
          <w:lang w:val="de-AT" w:eastAsia="de-AT"/>
        </w:rPr>
        <w:t xml:space="preserve">Sigrid </w:t>
      </w:r>
      <w:proofErr w:type="spellStart"/>
      <w:r w:rsidR="009B779B">
        <w:rPr>
          <w:lang w:val="de-AT" w:eastAsia="de-AT"/>
        </w:rPr>
        <w:t>Schefer-Wenz</w:t>
      </w:r>
      <w:r>
        <w:rPr>
          <w:lang w:val="de-AT" w:eastAsia="de-AT"/>
        </w:rPr>
        <w:t>l</w:t>
      </w:r>
      <w:proofErr w:type="spellEnd"/>
      <w:r>
        <w:rPr>
          <w:lang w:val="de-AT" w:eastAsia="de-AT"/>
        </w:rPr>
        <w:t xml:space="preserve"> </w:t>
      </w:r>
      <w:r w:rsidR="00BC785C">
        <w:rPr>
          <w:lang w:val="de-AT" w:eastAsia="de-AT"/>
        </w:rPr>
        <w:t>aus dem Kompetenzzentrum für IT-Security</w:t>
      </w:r>
      <w:r w:rsidR="003C6EFF">
        <w:rPr>
          <w:lang w:val="de-AT" w:eastAsia="de-AT"/>
        </w:rPr>
        <w:t>.</w:t>
      </w:r>
      <w:r w:rsidR="00750A9B">
        <w:rPr>
          <w:lang w:val="de-AT" w:eastAsia="de-AT"/>
        </w:rPr>
        <w:t xml:space="preserve"> Ihr Lehrkonzept </w:t>
      </w:r>
      <w:r w:rsidR="00A379B4">
        <w:rPr>
          <w:lang w:val="de-AT" w:eastAsia="de-AT"/>
        </w:rPr>
        <w:t>für die</w:t>
      </w:r>
      <w:r w:rsidR="00C85095">
        <w:rPr>
          <w:lang w:val="de-AT" w:eastAsia="de-AT"/>
        </w:rPr>
        <w:t xml:space="preserve"> </w:t>
      </w:r>
      <w:r w:rsidR="00874434">
        <w:rPr>
          <w:lang w:val="de-AT" w:eastAsia="de-AT"/>
        </w:rPr>
        <w:t xml:space="preserve">Vorlesung Sicherheit in IT-Netzen </w:t>
      </w:r>
      <w:r w:rsidR="00CF72F4">
        <w:rPr>
          <w:lang w:val="de-AT" w:eastAsia="de-AT"/>
        </w:rPr>
        <w:t xml:space="preserve">sieht </w:t>
      </w:r>
      <w:r w:rsidR="00E86E16">
        <w:rPr>
          <w:lang w:val="de-AT" w:eastAsia="de-AT"/>
        </w:rPr>
        <w:t xml:space="preserve">vor, dass </w:t>
      </w:r>
      <w:r w:rsidR="000E06B6">
        <w:rPr>
          <w:lang w:val="de-AT" w:eastAsia="de-AT"/>
        </w:rPr>
        <w:t xml:space="preserve">Studierende </w:t>
      </w:r>
      <w:r w:rsidR="000D5D2F">
        <w:rPr>
          <w:lang w:val="de-AT" w:eastAsia="de-AT"/>
        </w:rPr>
        <w:t>theoretische Lern</w:t>
      </w:r>
      <w:bookmarkStart w:id="0" w:name="_GoBack"/>
      <w:bookmarkEnd w:id="0"/>
      <w:r w:rsidR="00E86E16">
        <w:rPr>
          <w:lang w:val="de-AT" w:eastAsia="de-AT"/>
        </w:rPr>
        <w:t xml:space="preserve">inhalte in Laborübungen sogleich in die Praxis </w:t>
      </w:r>
      <w:r w:rsidR="000E06B6">
        <w:rPr>
          <w:lang w:val="de-AT" w:eastAsia="de-AT"/>
        </w:rPr>
        <w:t>umsetzen</w:t>
      </w:r>
      <w:r w:rsidR="00CF72F4">
        <w:rPr>
          <w:lang w:val="de-AT" w:eastAsia="de-AT"/>
        </w:rPr>
        <w:t>.</w:t>
      </w:r>
      <w:r w:rsidR="00750A9B">
        <w:rPr>
          <w:lang w:val="de-AT" w:eastAsia="de-AT"/>
        </w:rPr>
        <w:t xml:space="preserve"> </w:t>
      </w:r>
    </w:p>
    <w:p w:rsidR="00745D05" w:rsidRPr="000E06B6" w:rsidRDefault="00665376" w:rsidP="000E06B6">
      <w:pPr>
        <w:spacing w:after="60" w:line="300" w:lineRule="exact"/>
        <w:rPr>
          <w:sz w:val="24"/>
          <w:szCs w:val="24"/>
        </w:rPr>
      </w:pPr>
      <w:r>
        <w:rPr>
          <w:lang w:val="de-AT" w:eastAsia="de-AT"/>
        </w:rPr>
        <w:t>Auf dem zweiten Platz folgen</w:t>
      </w:r>
      <w:r w:rsidR="00BC785C">
        <w:rPr>
          <w:lang w:val="de-AT" w:eastAsia="de-AT"/>
        </w:rPr>
        <w:t xml:space="preserve"> </w:t>
      </w:r>
      <w:r w:rsidR="004A63EA">
        <w:rPr>
          <w:lang w:val="de-AT" w:eastAsia="de-AT"/>
        </w:rPr>
        <w:t>Fabio</w:t>
      </w:r>
      <w:r w:rsidR="00BC785C">
        <w:rPr>
          <w:lang w:val="de-AT" w:eastAsia="de-AT"/>
        </w:rPr>
        <w:t xml:space="preserve"> </w:t>
      </w:r>
      <w:proofErr w:type="spellStart"/>
      <w:r w:rsidR="00BC785C">
        <w:rPr>
          <w:lang w:val="de-AT" w:eastAsia="de-AT"/>
        </w:rPr>
        <w:t>Offredi</w:t>
      </w:r>
      <w:proofErr w:type="spellEnd"/>
      <w:r w:rsidR="00BC785C">
        <w:rPr>
          <w:lang w:val="de-AT" w:eastAsia="de-AT"/>
        </w:rPr>
        <w:t xml:space="preserve"> </w:t>
      </w:r>
      <w:r w:rsidR="00284226">
        <w:rPr>
          <w:lang w:val="de-AT" w:eastAsia="de-AT"/>
        </w:rPr>
        <w:t>und</w:t>
      </w:r>
      <w:r w:rsidR="004A63EA">
        <w:rPr>
          <w:lang w:val="de-AT" w:eastAsia="de-AT"/>
        </w:rPr>
        <w:t xml:space="preserve"> Heinz </w:t>
      </w:r>
      <w:r w:rsidR="00284226">
        <w:rPr>
          <w:lang w:val="de-AT" w:eastAsia="de-AT"/>
        </w:rPr>
        <w:t>Schmid</w:t>
      </w:r>
      <w:r w:rsidR="004A63EA">
        <w:rPr>
          <w:lang w:val="de-AT" w:eastAsia="de-AT"/>
        </w:rPr>
        <w:t>t</w:t>
      </w:r>
      <w:r w:rsidR="00AB7578">
        <w:rPr>
          <w:lang w:val="de-AT" w:eastAsia="de-AT"/>
        </w:rPr>
        <w:t xml:space="preserve"> vom Studiengang Technisches Management</w:t>
      </w:r>
      <w:r w:rsidR="00284226">
        <w:rPr>
          <w:lang w:val="de-AT" w:eastAsia="de-AT"/>
        </w:rPr>
        <w:t xml:space="preserve">. </w:t>
      </w:r>
      <w:r w:rsidR="00AB7578">
        <w:rPr>
          <w:lang w:val="de-AT" w:eastAsia="de-AT"/>
        </w:rPr>
        <w:t xml:space="preserve">In ihrer Lehrveranstaltung Innovation und Technology Management wird der komplette Zyklus eines Innovationsprozesses in einem fiktiven Unternehmen simuliert. </w:t>
      </w:r>
    </w:p>
    <w:p w:rsidR="000E06B6" w:rsidRDefault="002C5ACA" w:rsidP="000E06B6">
      <w:pPr>
        <w:pStyle w:val="PA5Text"/>
        <w:rPr>
          <w:lang w:val="de-AT" w:eastAsia="de-AT"/>
        </w:rPr>
      </w:pPr>
      <w:r>
        <w:rPr>
          <w:lang w:val="de-AT" w:eastAsia="de-AT"/>
        </w:rPr>
        <w:t>Den dritten Platz belegt</w:t>
      </w:r>
      <w:r w:rsidR="00284226">
        <w:rPr>
          <w:lang w:val="de-AT" w:eastAsia="de-AT"/>
        </w:rPr>
        <w:t xml:space="preserve"> Monika </w:t>
      </w:r>
      <w:proofErr w:type="spellStart"/>
      <w:r w:rsidR="00284226">
        <w:rPr>
          <w:lang w:val="de-AT" w:eastAsia="de-AT"/>
        </w:rPr>
        <w:t>Frauwallner</w:t>
      </w:r>
      <w:proofErr w:type="spellEnd"/>
      <w:r w:rsidR="00B75FE8">
        <w:rPr>
          <w:lang w:val="de-AT" w:eastAsia="de-AT"/>
        </w:rPr>
        <w:t>, Lehrende des</w:t>
      </w:r>
      <w:r w:rsidR="00C85095">
        <w:rPr>
          <w:lang w:val="de-AT" w:eastAsia="de-AT"/>
        </w:rPr>
        <w:t xml:space="preserve"> Studiengang</w:t>
      </w:r>
      <w:r w:rsidR="00B75FE8">
        <w:rPr>
          <w:lang w:val="de-AT" w:eastAsia="de-AT"/>
        </w:rPr>
        <w:t>s</w:t>
      </w:r>
      <w:r w:rsidR="00C85095">
        <w:rPr>
          <w:lang w:val="de-AT" w:eastAsia="de-AT"/>
        </w:rPr>
        <w:t xml:space="preserve"> Molekulare Biotechnologie</w:t>
      </w:r>
      <w:r w:rsidR="00284226">
        <w:rPr>
          <w:lang w:val="de-AT" w:eastAsia="de-AT"/>
        </w:rPr>
        <w:t>.</w:t>
      </w:r>
      <w:r w:rsidR="0075604E">
        <w:rPr>
          <w:lang w:val="de-AT" w:eastAsia="de-AT"/>
        </w:rPr>
        <w:t xml:space="preserve"> </w:t>
      </w:r>
      <w:r w:rsidR="00AB7578">
        <w:rPr>
          <w:lang w:val="de-AT" w:eastAsia="de-AT"/>
        </w:rPr>
        <w:t>Ihr Konzept</w:t>
      </w:r>
      <w:r w:rsidR="00874434">
        <w:rPr>
          <w:lang w:val="de-AT" w:eastAsia="de-AT"/>
        </w:rPr>
        <w:t xml:space="preserve"> für die Lehrveranstaltung </w:t>
      </w:r>
      <w:proofErr w:type="spellStart"/>
      <w:r w:rsidR="00874434">
        <w:rPr>
          <w:lang w:val="de-AT" w:eastAsia="de-AT"/>
        </w:rPr>
        <w:t>Social</w:t>
      </w:r>
      <w:proofErr w:type="spellEnd"/>
      <w:r w:rsidR="00874434">
        <w:rPr>
          <w:lang w:val="de-AT" w:eastAsia="de-AT"/>
        </w:rPr>
        <w:t xml:space="preserve"> Skills</w:t>
      </w:r>
      <w:r w:rsidR="00AB7578">
        <w:rPr>
          <w:lang w:val="de-AT" w:eastAsia="de-AT"/>
        </w:rPr>
        <w:t xml:space="preserve"> punktet </w:t>
      </w:r>
      <w:r w:rsidR="00874434">
        <w:rPr>
          <w:lang w:val="de-AT" w:eastAsia="de-AT"/>
        </w:rPr>
        <w:t xml:space="preserve">ebenfalls </w:t>
      </w:r>
      <w:r w:rsidR="00AB7578">
        <w:rPr>
          <w:lang w:val="de-AT" w:eastAsia="de-AT"/>
        </w:rPr>
        <w:t xml:space="preserve">mit </w:t>
      </w:r>
      <w:r w:rsidR="00874434">
        <w:rPr>
          <w:lang w:val="de-AT" w:eastAsia="de-AT"/>
        </w:rPr>
        <w:t>starkem Praxisbezug</w:t>
      </w:r>
      <w:r w:rsidR="00745D05">
        <w:rPr>
          <w:lang w:val="de-AT" w:eastAsia="de-AT"/>
        </w:rPr>
        <w:t>, bei dem die Studierenden</w:t>
      </w:r>
      <w:r w:rsidR="00BE6941">
        <w:rPr>
          <w:lang w:val="de-AT" w:eastAsia="de-AT"/>
        </w:rPr>
        <w:t xml:space="preserve"> durch die Arbeit in Teams</w:t>
      </w:r>
      <w:r w:rsidR="004562A3">
        <w:rPr>
          <w:lang w:val="de-AT" w:eastAsia="de-AT"/>
        </w:rPr>
        <w:t xml:space="preserve"> selbst</w:t>
      </w:r>
      <w:r w:rsidR="00745D05">
        <w:rPr>
          <w:lang w:val="de-AT" w:eastAsia="de-AT"/>
        </w:rPr>
        <w:t xml:space="preserve"> im Mittelpunkt stehen</w:t>
      </w:r>
      <w:r w:rsidR="00874434">
        <w:rPr>
          <w:lang w:val="de-AT" w:eastAsia="de-AT"/>
        </w:rPr>
        <w:t xml:space="preserve">. </w:t>
      </w:r>
    </w:p>
    <w:p w:rsidR="006D1A99" w:rsidRDefault="004A056A" w:rsidP="000E06B6">
      <w:pPr>
        <w:pStyle w:val="PA5Text"/>
        <w:rPr>
          <w:lang w:val="de-AT" w:eastAsia="de-AT"/>
        </w:rPr>
      </w:pPr>
      <w:r>
        <w:rPr>
          <w:lang w:val="de-AT" w:eastAsia="de-AT"/>
        </w:rPr>
        <w:t xml:space="preserve">Die </w:t>
      </w:r>
      <w:proofErr w:type="spellStart"/>
      <w:r>
        <w:rPr>
          <w:lang w:val="de-AT" w:eastAsia="de-AT"/>
        </w:rPr>
        <w:t>Sieger</w:t>
      </w:r>
      <w:r w:rsidR="00141D1B">
        <w:rPr>
          <w:lang w:val="de-AT" w:eastAsia="de-AT"/>
        </w:rPr>
        <w:t>Innen</w:t>
      </w:r>
      <w:proofErr w:type="spellEnd"/>
      <w:r>
        <w:rPr>
          <w:lang w:val="de-AT" w:eastAsia="de-AT"/>
        </w:rPr>
        <w:t xml:space="preserve"> </w:t>
      </w:r>
      <w:r w:rsidR="00410C2F">
        <w:rPr>
          <w:lang w:val="de-AT" w:eastAsia="de-AT"/>
        </w:rPr>
        <w:t xml:space="preserve">des Wettbewerbs </w:t>
      </w:r>
      <w:r>
        <w:rPr>
          <w:lang w:val="de-AT" w:eastAsia="de-AT"/>
        </w:rPr>
        <w:t xml:space="preserve">erhielten nicht nur einen eigens gestalteten Teaching Award, sondern auch </w:t>
      </w:r>
      <w:r w:rsidR="00CE7362">
        <w:rPr>
          <w:lang w:val="de-AT" w:eastAsia="de-AT"/>
        </w:rPr>
        <w:t>Sachpreise</w:t>
      </w:r>
      <w:r>
        <w:rPr>
          <w:lang w:val="de-AT" w:eastAsia="de-AT"/>
        </w:rPr>
        <w:t>.</w:t>
      </w:r>
    </w:p>
    <w:p w:rsidR="006D1A99" w:rsidRPr="004A4FC4" w:rsidRDefault="004A056A" w:rsidP="006D1A99">
      <w:pPr>
        <w:pStyle w:val="PA6Zwischenberschrift"/>
        <w:rPr>
          <w:lang w:eastAsia="de-AT"/>
        </w:rPr>
      </w:pPr>
      <w:r>
        <w:rPr>
          <w:lang w:eastAsia="de-AT"/>
        </w:rPr>
        <w:t>Schwerpunkt Lehre</w:t>
      </w:r>
    </w:p>
    <w:p w:rsidR="00CB2EE7" w:rsidRDefault="004A056A" w:rsidP="006D1A99">
      <w:pPr>
        <w:pStyle w:val="PA5Text"/>
        <w:rPr>
          <w:lang w:val="de-AT" w:eastAsia="de-AT"/>
        </w:rPr>
      </w:pPr>
      <w:r>
        <w:rPr>
          <w:lang w:val="de-AT" w:eastAsia="de-AT"/>
        </w:rPr>
        <w:t xml:space="preserve">Ziel der FH Campus Wien ist es, </w:t>
      </w:r>
      <w:r w:rsidR="00A8560B">
        <w:rPr>
          <w:lang w:val="de-AT" w:eastAsia="de-AT"/>
        </w:rPr>
        <w:t xml:space="preserve">die </w:t>
      </w:r>
      <w:r w:rsidR="00BB5336">
        <w:rPr>
          <w:lang w:val="de-AT" w:eastAsia="de-AT"/>
        </w:rPr>
        <w:t>Lehre</w:t>
      </w:r>
      <w:r w:rsidR="00A8560B">
        <w:rPr>
          <w:lang w:val="de-AT" w:eastAsia="de-AT"/>
        </w:rPr>
        <w:t xml:space="preserve"> studierendenzentriert auszurichten, das heißt, </w:t>
      </w:r>
      <w:r w:rsidR="006F3920">
        <w:rPr>
          <w:lang w:val="de-AT" w:eastAsia="de-AT"/>
        </w:rPr>
        <w:t>Studierende</w:t>
      </w:r>
      <w:r w:rsidR="007B0C69">
        <w:rPr>
          <w:lang w:val="de-AT" w:eastAsia="de-AT"/>
        </w:rPr>
        <w:t xml:space="preserve"> in den Mittelpunkt des Lernprozesses zu stellen</w:t>
      </w:r>
      <w:r w:rsidR="000D1014">
        <w:rPr>
          <w:lang w:val="de-AT" w:eastAsia="de-AT"/>
        </w:rPr>
        <w:t xml:space="preserve">. </w:t>
      </w:r>
      <w:r w:rsidR="00797208">
        <w:rPr>
          <w:lang w:val="de-AT" w:eastAsia="de-AT"/>
        </w:rPr>
        <w:t xml:space="preserve">Dies gelingt durch </w:t>
      </w:r>
      <w:r w:rsidR="007B0C69">
        <w:rPr>
          <w:lang w:val="de-AT" w:eastAsia="de-AT"/>
        </w:rPr>
        <w:t>d</w:t>
      </w:r>
      <w:r w:rsidR="00A8560B">
        <w:rPr>
          <w:lang w:val="de-AT" w:eastAsia="de-AT"/>
        </w:rPr>
        <w:t>idaktische Methoden</w:t>
      </w:r>
      <w:r w:rsidR="007B0C69">
        <w:rPr>
          <w:lang w:val="de-AT" w:eastAsia="de-AT"/>
        </w:rPr>
        <w:t xml:space="preserve">, </w:t>
      </w:r>
      <w:r w:rsidR="00BB323D">
        <w:rPr>
          <w:lang w:val="de-AT" w:eastAsia="de-AT"/>
        </w:rPr>
        <w:t>die</w:t>
      </w:r>
      <w:r w:rsidR="007B0C69">
        <w:rPr>
          <w:lang w:val="de-AT" w:eastAsia="de-AT"/>
        </w:rPr>
        <w:t xml:space="preserve"> </w:t>
      </w:r>
      <w:r w:rsidR="00195E20">
        <w:rPr>
          <w:lang w:val="de-AT" w:eastAsia="de-AT"/>
        </w:rPr>
        <w:t>Wissen</w:t>
      </w:r>
      <w:r w:rsidR="00D574CD">
        <w:rPr>
          <w:lang w:val="de-AT" w:eastAsia="de-AT"/>
        </w:rPr>
        <w:t xml:space="preserve"> vermitteln, gleichzeitig</w:t>
      </w:r>
      <w:r w:rsidR="00A8560B">
        <w:rPr>
          <w:lang w:val="de-AT" w:eastAsia="de-AT"/>
        </w:rPr>
        <w:t xml:space="preserve"> </w:t>
      </w:r>
      <w:r w:rsidR="00D574CD">
        <w:rPr>
          <w:lang w:val="de-AT" w:eastAsia="de-AT"/>
        </w:rPr>
        <w:t>fachliche</w:t>
      </w:r>
      <w:r w:rsidR="00A8560B">
        <w:rPr>
          <w:lang w:val="de-AT" w:eastAsia="de-AT"/>
        </w:rPr>
        <w:t xml:space="preserve"> Kompetenzen</w:t>
      </w:r>
      <w:r w:rsidR="00D574CD">
        <w:rPr>
          <w:lang w:val="de-AT" w:eastAsia="de-AT"/>
        </w:rPr>
        <w:t xml:space="preserve"> entwickeln</w:t>
      </w:r>
      <w:r w:rsidR="00A8560B">
        <w:rPr>
          <w:lang w:val="de-AT" w:eastAsia="de-AT"/>
        </w:rPr>
        <w:t xml:space="preserve"> und </w:t>
      </w:r>
      <w:r w:rsidR="005B45F4">
        <w:rPr>
          <w:lang w:val="de-AT" w:eastAsia="de-AT"/>
        </w:rPr>
        <w:t xml:space="preserve">die </w:t>
      </w:r>
      <w:r w:rsidR="00A8560B">
        <w:rPr>
          <w:lang w:val="de-AT" w:eastAsia="de-AT"/>
        </w:rPr>
        <w:t>I</w:t>
      </w:r>
      <w:r w:rsidR="005B45F4">
        <w:rPr>
          <w:lang w:val="de-AT" w:eastAsia="de-AT"/>
        </w:rPr>
        <w:t>nteraktion mit den Studierenden</w:t>
      </w:r>
      <w:r w:rsidR="007B0C69">
        <w:rPr>
          <w:lang w:val="de-AT" w:eastAsia="de-AT"/>
        </w:rPr>
        <w:t xml:space="preserve"> unterstützen</w:t>
      </w:r>
      <w:r w:rsidR="005B45F4">
        <w:rPr>
          <w:lang w:val="de-AT" w:eastAsia="de-AT"/>
        </w:rPr>
        <w:t xml:space="preserve">. </w:t>
      </w:r>
      <w:r w:rsidR="00725215">
        <w:rPr>
          <w:lang w:val="de-AT" w:eastAsia="de-AT"/>
        </w:rPr>
        <w:t xml:space="preserve">Zur stetigen Weiterentwicklung dieser Methoden haben Lehrende an der FH Campus Wien die Möglichkeit, selbst ein umfassendes Weiterbildungs- und Qualifizierungsangebot in Anspruch zu nehmen. </w:t>
      </w:r>
      <w:r w:rsidR="005900C3">
        <w:rPr>
          <w:lang w:val="de-AT" w:eastAsia="de-AT"/>
        </w:rPr>
        <w:t xml:space="preserve">Hierfür stellt das Teaching Support </w:t>
      </w:r>
      <w:proofErr w:type="spellStart"/>
      <w:r w:rsidR="005900C3">
        <w:rPr>
          <w:lang w:val="de-AT" w:eastAsia="de-AT"/>
        </w:rPr>
        <w:t>Centre</w:t>
      </w:r>
      <w:proofErr w:type="spellEnd"/>
      <w:r w:rsidR="005900C3">
        <w:rPr>
          <w:lang w:val="de-AT" w:eastAsia="de-AT"/>
        </w:rPr>
        <w:t xml:space="preserve"> eine breite Palette an Methoden zur Planung und Umsetzung von Lehrkonzepten zur Verfügung. So </w:t>
      </w:r>
      <w:r w:rsidR="005900C3">
        <w:rPr>
          <w:lang w:val="de-AT" w:eastAsia="de-AT"/>
        </w:rPr>
        <w:lastRenderedPageBreak/>
        <w:t xml:space="preserve">ist gewährleistet, dass </w:t>
      </w:r>
      <w:r w:rsidR="00CB2EE7">
        <w:rPr>
          <w:lang w:val="de-AT" w:eastAsia="de-AT"/>
        </w:rPr>
        <w:t xml:space="preserve">Studierende </w:t>
      </w:r>
      <w:r w:rsidR="00C73D0C">
        <w:rPr>
          <w:lang w:val="de-AT" w:eastAsia="de-AT"/>
        </w:rPr>
        <w:t xml:space="preserve">an der FH Campus Wien </w:t>
      </w:r>
      <w:r w:rsidR="00CB2EE7">
        <w:rPr>
          <w:lang w:val="de-AT" w:eastAsia="de-AT"/>
        </w:rPr>
        <w:t xml:space="preserve">innovative Lehr- und Lernkulturen für </w:t>
      </w:r>
      <w:r w:rsidR="00C73D0C">
        <w:rPr>
          <w:lang w:val="de-AT" w:eastAsia="de-AT"/>
        </w:rPr>
        <w:t>die Absolvierung eines</w:t>
      </w:r>
      <w:r w:rsidR="00237A27">
        <w:rPr>
          <w:lang w:val="de-AT" w:eastAsia="de-AT"/>
        </w:rPr>
        <w:t xml:space="preserve"> erfolgreichen</w:t>
      </w:r>
      <w:r w:rsidR="00CB2EE7">
        <w:rPr>
          <w:lang w:val="de-AT" w:eastAsia="de-AT"/>
        </w:rPr>
        <w:t xml:space="preserve"> Studium</w:t>
      </w:r>
      <w:r w:rsidR="00237A27">
        <w:rPr>
          <w:lang w:val="de-AT" w:eastAsia="de-AT"/>
        </w:rPr>
        <w:t>s</w:t>
      </w:r>
      <w:r w:rsidR="00CB2EE7">
        <w:rPr>
          <w:lang w:val="de-AT" w:eastAsia="de-AT"/>
        </w:rPr>
        <w:t xml:space="preserve"> vorfinden.</w:t>
      </w:r>
    </w:p>
    <w:p w:rsidR="00CE04A2" w:rsidRPr="00CE04A2" w:rsidRDefault="00CE04A2" w:rsidP="00F4660D">
      <w:pPr>
        <w:pStyle w:val="PA7HeadlineBoilerplate"/>
        <w:spacing w:before="120" w:line="300" w:lineRule="exact"/>
        <w:rPr>
          <w:rFonts w:eastAsia="Times"/>
          <w:b w:val="0"/>
          <w:bCs w:val="0"/>
          <w:lang w:val="de-AT" w:eastAsia="de-AT"/>
        </w:rPr>
      </w:pPr>
      <w:r w:rsidRPr="00CE04A2">
        <w:rPr>
          <w:rFonts w:eastAsia="Times"/>
          <w:bCs w:val="0"/>
          <w:lang w:val="de-AT" w:eastAsia="de-AT"/>
        </w:rPr>
        <w:t xml:space="preserve">FH Campus Wien </w:t>
      </w:r>
      <w:r w:rsidRPr="00CE04A2">
        <w:rPr>
          <w:rFonts w:eastAsia="Times"/>
          <w:bCs w:val="0"/>
          <w:lang w:val="de-AT" w:eastAsia="de-AT"/>
        </w:rPr>
        <w:br/>
      </w:r>
      <w:r w:rsidRPr="00CE04A2">
        <w:rPr>
          <w:rFonts w:eastAsia="Times"/>
          <w:b w:val="0"/>
          <w:bCs w:val="0"/>
          <w:lang w:val="de-AT" w:eastAsia="de-AT"/>
        </w:rPr>
        <w:t xml:space="preserve">Mit rund 5.000 Studierenden an den vier Standorten Wien-Favoriten, Campus Vienna Biocenter, </w:t>
      </w:r>
      <w:proofErr w:type="spellStart"/>
      <w:r w:rsidRPr="00CE04A2">
        <w:rPr>
          <w:rFonts w:eastAsia="Times"/>
          <w:b w:val="0"/>
          <w:bCs w:val="0"/>
          <w:lang w:val="de-AT" w:eastAsia="de-AT"/>
        </w:rPr>
        <w:t>Muthgasse</w:t>
      </w:r>
      <w:proofErr w:type="spellEnd"/>
      <w:r w:rsidRPr="00CE04A2">
        <w:rPr>
          <w:rFonts w:eastAsia="Times"/>
          <w:b w:val="0"/>
          <w:bCs w:val="0"/>
          <w:lang w:val="de-AT" w:eastAsia="de-AT"/>
        </w:rPr>
        <w:t xml:space="preserve"> – BOKU, Schloss </w:t>
      </w:r>
      <w:proofErr w:type="spellStart"/>
      <w:r w:rsidRPr="00CE04A2">
        <w:rPr>
          <w:rFonts w:eastAsia="Times"/>
          <w:b w:val="0"/>
          <w:bCs w:val="0"/>
          <w:lang w:val="de-AT" w:eastAsia="de-AT"/>
        </w:rPr>
        <w:t>Laudon</w:t>
      </w:r>
      <w:proofErr w:type="spellEnd"/>
      <w:r w:rsidRPr="00CE04A2">
        <w:rPr>
          <w:rFonts w:eastAsia="Times"/>
          <w:b w:val="0"/>
          <w:bCs w:val="0"/>
          <w:lang w:val="de-AT" w:eastAsia="de-AT"/>
        </w:rPr>
        <w:t xml:space="preserve"> – Oktogon und den drei Kooperationsstandorten der Vinzenz-Gruppe Wien, Linz und Ried ist die FH Campus Wien eine der größten Fachhochschulen Österreichs. In den Departments Applied Life </w:t>
      </w:r>
      <w:proofErr w:type="spellStart"/>
      <w:r w:rsidRPr="00CE04A2">
        <w:rPr>
          <w:rFonts w:eastAsia="Times"/>
          <w:b w:val="0"/>
          <w:bCs w:val="0"/>
          <w:lang w:val="de-AT" w:eastAsia="de-AT"/>
        </w:rPr>
        <w:t>Sciences</w:t>
      </w:r>
      <w:proofErr w:type="spellEnd"/>
      <w:r w:rsidRPr="00CE04A2">
        <w:rPr>
          <w:rFonts w:eastAsia="Times"/>
          <w:b w:val="0"/>
          <w:bCs w:val="0"/>
          <w:lang w:val="de-AT" w:eastAsia="de-AT"/>
        </w:rPr>
        <w:t xml:space="preserve">, Bauen und Gestalten, Gesundheit, Public </w:t>
      </w:r>
      <w:proofErr w:type="spellStart"/>
      <w:r w:rsidRPr="00CE04A2">
        <w:rPr>
          <w:rFonts w:eastAsia="Times"/>
          <w:b w:val="0"/>
          <w:bCs w:val="0"/>
          <w:lang w:val="de-AT" w:eastAsia="de-AT"/>
        </w:rPr>
        <w:t>Sector</w:t>
      </w:r>
      <w:proofErr w:type="spellEnd"/>
      <w:r w:rsidRPr="00CE04A2">
        <w:rPr>
          <w:rFonts w:eastAsia="Times"/>
          <w:b w:val="0"/>
          <w:bCs w:val="0"/>
          <w:lang w:val="de-AT" w:eastAsia="de-AT"/>
        </w:rPr>
        <w:t xml:space="preserve">, Soziales und Technik steht den Studierenden im Studienjahr 2014/15 ein Angebot von über 50 Bachelor- und Masterstudiengängen sowie Masterlehrgängen zur Auswahl: </w:t>
      </w:r>
      <w:hyperlink r:id="rId9" w:history="1">
        <w:r w:rsidRPr="00CE04A2">
          <w:rPr>
            <w:rFonts w:eastAsia="Times"/>
            <w:b w:val="0"/>
            <w:bCs w:val="0"/>
            <w:lang w:val="de-AT" w:eastAsia="de-AT"/>
          </w:rPr>
          <w:t>www.fh-campuswien.ac.at/facts</w:t>
        </w:r>
      </w:hyperlink>
      <w:r w:rsidRPr="00CE04A2">
        <w:rPr>
          <w:rFonts w:eastAsia="Times"/>
          <w:b w:val="0"/>
          <w:bCs w:val="0"/>
          <w:lang w:val="de-AT" w:eastAsia="de-AT"/>
        </w:rPr>
        <w:t xml:space="preserve">. Die FH Campus Wien kooperiert mit den Universitäten Uni Wien, </w:t>
      </w:r>
      <w:proofErr w:type="spellStart"/>
      <w:r w:rsidRPr="00CE04A2">
        <w:rPr>
          <w:rFonts w:eastAsia="Times"/>
          <w:b w:val="0"/>
          <w:bCs w:val="0"/>
          <w:lang w:val="de-AT" w:eastAsia="de-AT"/>
        </w:rPr>
        <w:t>MedUni</w:t>
      </w:r>
      <w:proofErr w:type="spellEnd"/>
      <w:r w:rsidRPr="00CE04A2">
        <w:rPr>
          <w:rFonts w:eastAsia="Times"/>
          <w:b w:val="0"/>
          <w:bCs w:val="0"/>
          <w:lang w:val="de-AT" w:eastAsia="de-AT"/>
        </w:rPr>
        <w:t xml:space="preserve"> Wien, BOKU, </w:t>
      </w:r>
      <w:proofErr w:type="spellStart"/>
      <w:r w:rsidRPr="00CE04A2">
        <w:rPr>
          <w:rFonts w:eastAsia="Times"/>
          <w:b w:val="0"/>
          <w:bCs w:val="0"/>
          <w:lang w:val="de-AT" w:eastAsia="de-AT"/>
        </w:rPr>
        <w:t>VetMed</w:t>
      </w:r>
      <w:proofErr w:type="spellEnd"/>
      <w:r w:rsidRPr="00CE04A2">
        <w:rPr>
          <w:rFonts w:eastAsia="Times"/>
          <w:b w:val="0"/>
          <w:bCs w:val="0"/>
          <w:lang w:val="de-AT" w:eastAsia="de-AT"/>
        </w:rPr>
        <w:t xml:space="preserve">, TU Wien, MU Leoben und Uni Innsbruck. Die therapeutischen und diagnostischen Gesundheitsstudiengänge, einschließlich der Hebammenausbildung, werden in Zusammenarbeit mit dem Wiener </w:t>
      </w:r>
      <w:proofErr w:type="spellStart"/>
      <w:r w:rsidRPr="00CE04A2">
        <w:rPr>
          <w:rFonts w:eastAsia="Times"/>
          <w:b w:val="0"/>
          <w:bCs w:val="0"/>
          <w:lang w:val="de-AT" w:eastAsia="de-AT"/>
        </w:rPr>
        <w:t>Krankenanstaltenverbund</w:t>
      </w:r>
      <w:proofErr w:type="spellEnd"/>
      <w:r w:rsidRPr="00CE04A2">
        <w:rPr>
          <w:rFonts w:eastAsia="Times"/>
          <w:b w:val="0"/>
          <w:bCs w:val="0"/>
          <w:lang w:val="de-AT" w:eastAsia="de-AT"/>
        </w:rPr>
        <w:t xml:space="preserve"> (KAV) geführt. Public Management wurde in Kooperation mit dem Bundeskanzleramt, </w:t>
      </w:r>
      <w:proofErr w:type="spellStart"/>
      <w:r w:rsidRPr="00CE04A2">
        <w:rPr>
          <w:rFonts w:eastAsia="Times"/>
          <w:b w:val="0"/>
          <w:bCs w:val="0"/>
          <w:lang w:val="de-AT" w:eastAsia="de-AT"/>
        </w:rPr>
        <w:t>Tax</w:t>
      </w:r>
      <w:proofErr w:type="spellEnd"/>
      <w:r w:rsidRPr="00CE04A2">
        <w:rPr>
          <w:rFonts w:eastAsia="Times"/>
          <w:b w:val="0"/>
          <w:bCs w:val="0"/>
          <w:lang w:val="de-AT" w:eastAsia="de-AT"/>
        </w:rPr>
        <w:t xml:space="preserve"> Management mit dem Bundesministerium für Finanzen entwickelt. Zahlreiche F&amp;E-Projekte der Studiengänge und externe Auftragsforschung werden über eigene Forschungsgesellschaften abgewickelt. Die FH Campus Wien ist mit Unternehmen, Verbänden, Schulen und öffentlichen Einrichtungen vernetzt. Darüber hinaus belegen anerkannte Zertifizierungen die hohen Standards im Qualitätsmanagement der Hochschule: </w:t>
      </w:r>
      <w:hyperlink r:id="rId10" w:history="1">
        <w:r w:rsidRPr="00CE04A2">
          <w:rPr>
            <w:rFonts w:eastAsia="Times"/>
            <w:b w:val="0"/>
            <w:bCs w:val="0"/>
            <w:lang w:val="de-AT" w:eastAsia="de-AT"/>
          </w:rPr>
          <w:t>www.fh-campuswien.ac.at/zert</w:t>
        </w:r>
      </w:hyperlink>
    </w:p>
    <w:p w:rsidR="00813D60" w:rsidRPr="00813D60" w:rsidRDefault="00813D60" w:rsidP="008258AF">
      <w:pPr>
        <w:pStyle w:val="PA7HeadlineBoilerplate"/>
        <w:rPr>
          <w:lang w:eastAsia="de-AT"/>
        </w:rPr>
      </w:pPr>
    </w:p>
    <w:p w:rsidR="00362750" w:rsidRPr="00362750" w:rsidRDefault="00362750" w:rsidP="008258AF">
      <w:pPr>
        <w:pStyle w:val="PA8Boilerplate"/>
        <w:spacing w:line="240" w:lineRule="auto"/>
        <w:rPr>
          <w:b/>
          <w:lang w:val="de-AT" w:eastAsia="de-AT"/>
        </w:rPr>
      </w:pPr>
      <w:r w:rsidRPr="00362750">
        <w:rPr>
          <w:b/>
          <w:lang w:val="de-AT" w:eastAsia="de-AT"/>
        </w:rPr>
        <w:t>Rückfragehinweis:</w:t>
      </w:r>
    </w:p>
    <w:p w:rsidR="001D2E52" w:rsidRPr="00F933CA" w:rsidRDefault="001D2E52" w:rsidP="008258AF">
      <w:pPr>
        <w:pStyle w:val="PA8Boilerplate"/>
        <w:spacing w:line="240" w:lineRule="auto"/>
        <w:rPr>
          <w:lang w:val="de-AT" w:eastAsia="de-AT"/>
        </w:rPr>
      </w:pPr>
      <w:proofErr w:type="spellStart"/>
      <w:r w:rsidRPr="00F933CA">
        <w:rPr>
          <w:lang w:val="de-AT" w:eastAsia="de-AT"/>
        </w:rPr>
        <w:t>Mag.</w:t>
      </w:r>
      <w:r w:rsidRPr="00F933CA">
        <w:rPr>
          <w:vertAlign w:val="superscript"/>
          <w:lang w:val="de-AT" w:eastAsia="de-AT"/>
        </w:rPr>
        <w:t>a</w:t>
      </w:r>
      <w:proofErr w:type="spellEnd"/>
      <w:r w:rsidRPr="00F933CA">
        <w:rPr>
          <w:lang w:val="de-AT" w:eastAsia="de-AT"/>
        </w:rPr>
        <w:t xml:space="preserve"> </w:t>
      </w:r>
      <w:r w:rsidR="00130959">
        <w:rPr>
          <w:lang w:val="de-AT" w:eastAsia="de-AT"/>
        </w:rPr>
        <w:t>Daniela Halter</w:t>
      </w:r>
    </w:p>
    <w:p w:rsidR="001D2E52" w:rsidRPr="00F933CA" w:rsidRDefault="001D2E52" w:rsidP="008258AF">
      <w:pPr>
        <w:pStyle w:val="PA8Boilerplate"/>
        <w:spacing w:line="240" w:lineRule="auto"/>
        <w:rPr>
          <w:lang w:val="de-AT" w:eastAsia="de-AT"/>
        </w:rPr>
      </w:pPr>
      <w:r w:rsidRPr="00F933CA">
        <w:rPr>
          <w:lang w:val="de-AT" w:eastAsia="de-AT"/>
        </w:rPr>
        <w:t>FH Campus Wien</w:t>
      </w:r>
    </w:p>
    <w:p w:rsidR="001D2E52" w:rsidRPr="00F933CA" w:rsidRDefault="001D2E52" w:rsidP="008258AF">
      <w:pPr>
        <w:pStyle w:val="PA8Boilerplate"/>
        <w:spacing w:line="240" w:lineRule="auto"/>
        <w:rPr>
          <w:lang w:val="de-AT" w:eastAsia="de-AT"/>
        </w:rPr>
      </w:pPr>
      <w:r w:rsidRPr="00F933CA">
        <w:rPr>
          <w:lang w:val="de-AT" w:eastAsia="de-AT"/>
        </w:rPr>
        <w:t>Unternehmenskommunikation</w:t>
      </w:r>
    </w:p>
    <w:p w:rsidR="001D2E52" w:rsidRPr="00F933CA" w:rsidRDefault="001D2E52" w:rsidP="008258AF">
      <w:pPr>
        <w:pStyle w:val="PA8Boilerplate"/>
        <w:spacing w:line="240" w:lineRule="auto"/>
        <w:rPr>
          <w:lang w:val="de-AT" w:eastAsia="de-AT"/>
        </w:rPr>
      </w:pPr>
      <w:r w:rsidRPr="00F933CA">
        <w:rPr>
          <w:lang w:val="de-AT" w:eastAsia="de-AT"/>
        </w:rPr>
        <w:t>Favoritenstraße 226, 1100 Wien</w:t>
      </w:r>
    </w:p>
    <w:p w:rsidR="001D2E52" w:rsidRPr="00F933CA" w:rsidRDefault="00130959" w:rsidP="008258AF">
      <w:pPr>
        <w:pStyle w:val="PA8Boilerplate"/>
        <w:spacing w:line="240" w:lineRule="auto"/>
        <w:rPr>
          <w:lang w:val="de-AT" w:eastAsia="de-AT"/>
        </w:rPr>
      </w:pPr>
      <w:r>
        <w:rPr>
          <w:lang w:val="de-AT" w:eastAsia="de-AT"/>
        </w:rPr>
        <w:t>T: +43 1 606 68 77-6403</w:t>
      </w:r>
    </w:p>
    <w:p w:rsidR="001D2E52" w:rsidRPr="00130959" w:rsidRDefault="000D5D2F" w:rsidP="008258AF">
      <w:pPr>
        <w:pStyle w:val="PA8Boilerplate"/>
        <w:spacing w:line="240" w:lineRule="auto"/>
        <w:rPr>
          <w:lang w:val="de-AT" w:eastAsia="de-AT"/>
        </w:rPr>
      </w:pPr>
      <w:hyperlink r:id="rId11" w:history="1">
        <w:r w:rsidR="00130959" w:rsidRPr="00F44595">
          <w:rPr>
            <w:rStyle w:val="Hyperlink"/>
            <w:lang w:val="de-AT" w:eastAsia="de-AT"/>
          </w:rPr>
          <w:t>daniela.halter@fh-campuswien.ac.at</w:t>
        </w:r>
      </w:hyperlink>
    </w:p>
    <w:p w:rsidR="001D2E52" w:rsidRPr="001D2E52" w:rsidRDefault="000D5D2F" w:rsidP="00315D67">
      <w:pPr>
        <w:pStyle w:val="PA8Boilerplate"/>
        <w:spacing w:line="240" w:lineRule="auto"/>
        <w:rPr>
          <w:lang w:val="en-GB" w:eastAsia="de-AT"/>
        </w:rPr>
      </w:pPr>
      <w:hyperlink r:id="rId12" w:history="1">
        <w:r w:rsidR="008258AF" w:rsidRPr="004E1D22">
          <w:rPr>
            <w:rStyle w:val="Hyperlink"/>
            <w:lang w:val="en-GB" w:eastAsia="de-AT"/>
          </w:rPr>
          <w:t>www.fh-campuswien.ac.at</w:t>
        </w:r>
      </w:hyperlink>
    </w:p>
    <w:sectPr w:rsidR="001D2E52" w:rsidRPr="001D2E52" w:rsidSect="001654FE">
      <w:headerReference w:type="default" r:id="rId13"/>
      <w:footerReference w:type="default" r:id="rId14"/>
      <w:pgSz w:w="11899" w:h="16838" w:code="9"/>
      <w:pgMar w:top="2835" w:right="1418" w:bottom="1701" w:left="1418" w:header="0" w:footer="134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54" w:rsidRDefault="00FD6654">
      <w:r>
        <w:separator/>
      </w:r>
    </w:p>
  </w:endnote>
  <w:endnote w:type="continuationSeparator" w:id="0">
    <w:p w:rsidR="00FD6654" w:rsidRDefault="00FD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F863A8"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54" w:rsidRDefault="00FD6654">
      <w:r>
        <w:separator/>
      </w:r>
    </w:p>
  </w:footnote>
  <w:footnote w:type="continuationSeparator" w:id="0">
    <w:p w:rsidR="00FD6654" w:rsidRDefault="00FD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14:anchorId="14C044E7" wp14:editId="2F2006E5">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1">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3">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54"/>
    <w:rsid w:val="000053D1"/>
    <w:rsid w:val="000063ED"/>
    <w:rsid w:val="0001044B"/>
    <w:rsid w:val="00013CF8"/>
    <w:rsid w:val="0002440C"/>
    <w:rsid w:val="000300EA"/>
    <w:rsid w:val="00041833"/>
    <w:rsid w:val="000500A8"/>
    <w:rsid w:val="00062231"/>
    <w:rsid w:val="0006619D"/>
    <w:rsid w:val="000705B6"/>
    <w:rsid w:val="000850BA"/>
    <w:rsid w:val="00090A85"/>
    <w:rsid w:val="000939CD"/>
    <w:rsid w:val="00095013"/>
    <w:rsid w:val="000960F8"/>
    <w:rsid w:val="000A0732"/>
    <w:rsid w:val="000A16B0"/>
    <w:rsid w:val="000A2C64"/>
    <w:rsid w:val="000C24A2"/>
    <w:rsid w:val="000D1014"/>
    <w:rsid w:val="000D2463"/>
    <w:rsid w:val="000D5D2F"/>
    <w:rsid w:val="000E06B6"/>
    <w:rsid w:val="000E4310"/>
    <w:rsid w:val="000E5AC5"/>
    <w:rsid w:val="000F05F1"/>
    <w:rsid w:val="00125E8C"/>
    <w:rsid w:val="00130959"/>
    <w:rsid w:val="001338A8"/>
    <w:rsid w:val="00141D1B"/>
    <w:rsid w:val="00141E9F"/>
    <w:rsid w:val="00161C2B"/>
    <w:rsid w:val="00163062"/>
    <w:rsid w:val="001654FE"/>
    <w:rsid w:val="0017004A"/>
    <w:rsid w:val="00192570"/>
    <w:rsid w:val="00194EBC"/>
    <w:rsid w:val="00195E20"/>
    <w:rsid w:val="001A3795"/>
    <w:rsid w:val="001A76DF"/>
    <w:rsid w:val="001B0083"/>
    <w:rsid w:val="001B0271"/>
    <w:rsid w:val="001B0F35"/>
    <w:rsid w:val="001D2E52"/>
    <w:rsid w:val="001E0647"/>
    <w:rsid w:val="001E3EDD"/>
    <w:rsid w:val="001F4265"/>
    <w:rsid w:val="0020282C"/>
    <w:rsid w:val="00203AC1"/>
    <w:rsid w:val="00205253"/>
    <w:rsid w:val="002110E4"/>
    <w:rsid w:val="002118AE"/>
    <w:rsid w:val="00214B0A"/>
    <w:rsid w:val="00227ABB"/>
    <w:rsid w:val="00231F33"/>
    <w:rsid w:val="00237A27"/>
    <w:rsid w:val="0024524E"/>
    <w:rsid w:val="00246CD9"/>
    <w:rsid w:val="00252D8E"/>
    <w:rsid w:val="0026087D"/>
    <w:rsid w:val="00266184"/>
    <w:rsid w:val="00270EB9"/>
    <w:rsid w:val="00274542"/>
    <w:rsid w:val="00277982"/>
    <w:rsid w:val="00284226"/>
    <w:rsid w:val="00290A90"/>
    <w:rsid w:val="002A1A3C"/>
    <w:rsid w:val="002A5CD7"/>
    <w:rsid w:val="002A757B"/>
    <w:rsid w:val="002B2ECE"/>
    <w:rsid w:val="002C5ACA"/>
    <w:rsid w:val="002C6C65"/>
    <w:rsid w:val="002D649E"/>
    <w:rsid w:val="002E4CB1"/>
    <w:rsid w:val="002F0095"/>
    <w:rsid w:val="00302583"/>
    <w:rsid w:val="0030415F"/>
    <w:rsid w:val="00305D4D"/>
    <w:rsid w:val="003112B5"/>
    <w:rsid w:val="00312AB2"/>
    <w:rsid w:val="00315072"/>
    <w:rsid w:val="00315D67"/>
    <w:rsid w:val="00320803"/>
    <w:rsid w:val="00322547"/>
    <w:rsid w:val="003311B1"/>
    <w:rsid w:val="003422F5"/>
    <w:rsid w:val="00352E97"/>
    <w:rsid w:val="0035746C"/>
    <w:rsid w:val="00362750"/>
    <w:rsid w:val="00370FE3"/>
    <w:rsid w:val="00371529"/>
    <w:rsid w:val="003715BB"/>
    <w:rsid w:val="003725C6"/>
    <w:rsid w:val="00375D24"/>
    <w:rsid w:val="00377897"/>
    <w:rsid w:val="00390C4F"/>
    <w:rsid w:val="00390EDF"/>
    <w:rsid w:val="003925AF"/>
    <w:rsid w:val="00392DDD"/>
    <w:rsid w:val="003936F4"/>
    <w:rsid w:val="003A1A3E"/>
    <w:rsid w:val="003A2E49"/>
    <w:rsid w:val="003A64CC"/>
    <w:rsid w:val="003B15CF"/>
    <w:rsid w:val="003B36F6"/>
    <w:rsid w:val="003B5712"/>
    <w:rsid w:val="003C11BE"/>
    <w:rsid w:val="003C6EFF"/>
    <w:rsid w:val="003D0740"/>
    <w:rsid w:val="003E20AE"/>
    <w:rsid w:val="003E5BF3"/>
    <w:rsid w:val="003E6351"/>
    <w:rsid w:val="003F33D1"/>
    <w:rsid w:val="0040076A"/>
    <w:rsid w:val="00410C2F"/>
    <w:rsid w:val="00416832"/>
    <w:rsid w:val="00425AA7"/>
    <w:rsid w:val="00426FFB"/>
    <w:rsid w:val="00430A0D"/>
    <w:rsid w:val="00446658"/>
    <w:rsid w:val="00450695"/>
    <w:rsid w:val="004562A3"/>
    <w:rsid w:val="0045690B"/>
    <w:rsid w:val="00471DE5"/>
    <w:rsid w:val="00472E2D"/>
    <w:rsid w:val="004737EC"/>
    <w:rsid w:val="00473C37"/>
    <w:rsid w:val="00477CC8"/>
    <w:rsid w:val="00493300"/>
    <w:rsid w:val="00494498"/>
    <w:rsid w:val="004A056A"/>
    <w:rsid w:val="004A420E"/>
    <w:rsid w:val="004A4FC4"/>
    <w:rsid w:val="004A63EA"/>
    <w:rsid w:val="004A7EDB"/>
    <w:rsid w:val="004B1C11"/>
    <w:rsid w:val="004B441E"/>
    <w:rsid w:val="004B6CD1"/>
    <w:rsid w:val="004B6F77"/>
    <w:rsid w:val="004D1663"/>
    <w:rsid w:val="004D7936"/>
    <w:rsid w:val="004F1995"/>
    <w:rsid w:val="005028DA"/>
    <w:rsid w:val="00503D3F"/>
    <w:rsid w:val="00507DC0"/>
    <w:rsid w:val="00511C0C"/>
    <w:rsid w:val="0051457A"/>
    <w:rsid w:val="0051655E"/>
    <w:rsid w:val="00517D48"/>
    <w:rsid w:val="00520D20"/>
    <w:rsid w:val="00534ED7"/>
    <w:rsid w:val="0054329F"/>
    <w:rsid w:val="00543ED6"/>
    <w:rsid w:val="0056662E"/>
    <w:rsid w:val="00575807"/>
    <w:rsid w:val="00576D39"/>
    <w:rsid w:val="00580986"/>
    <w:rsid w:val="00587C22"/>
    <w:rsid w:val="005900C3"/>
    <w:rsid w:val="005B322B"/>
    <w:rsid w:val="005B45F4"/>
    <w:rsid w:val="005D57E2"/>
    <w:rsid w:val="005E43C3"/>
    <w:rsid w:val="005E7D42"/>
    <w:rsid w:val="00612DF4"/>
    <w:rsid w:val="00622D7C"/>
    <w:rsid w:val="00656231"/>
    <w:rsid w:val="00657FD7"/>
    <w:rsid w:val="00664C3E"/>
    <w:rsid w:val="00665376"/>
    <w:rsid w:val="0066679E"/>
    <w:rsid w:val="00667C06"/>
    <w:rsid w:val="00671B12"/>
    <w:rsid w:val="006845BB"/>
    <w:rsid w:val="00695BBF"/>
    <w:rsid w:val="006A44F8"/>
    <w:rsid w:val="006A4A46"/>
    <w:rsid w:val="006C13C1"/>
    <w:rsid w:val="006D1A99"/>
    <w:rsid w:val="006E0B6B"/>
    <w:rsid w:val="006F3920"/>
    <w:rsid w:val="006F4415"/>
    <w:rsid w:val="00701D09"/>
    <w:rsid w:val="00706E92"/>
    <w:rsid w:val="00707A3F"/>
    <w:rsid w:val="00711643"/>
    <w:rsid w:val="00714A3F"/>
    <w:rsid w:val="00717911"/>
    <w:rsid w:val="00725215"/>
    <w:rsid w:val="007275E7"/>
    <w:rsid w:val="00733C10"/>
    <w:rsid w:val="00736213"/>
    <w:rsid w:val="0074572F"/>
    <w:rsid w:val="00745B0B"/>
    <w:rsid w:val="00745D05"/>
    <w:rsid w:val="007461FD"/>
    <w:rsid w:val="00750A9B"/>
    <w:rsid w:val="00753743"/>
    <w:rsid w:val="0075604E"/>
    <w:rsid w:val="00757D5E"/>
    <w:rsid w:val="00765312"/>
    <w:rsid w:val="007753AC"/>
    <w:rsid w:val="00783A3C"/>
    <w:rsid w:val="00784738"/>
    <w:rsid w:val="00791CDE"/>
    <w:rsid w:val="00793CA6"/>
    <w:rsid w:val="00795779"/>
    <w:rsid w:val="00795EB0"/>
    <w:rsid w:val="00797208"/>
    <w:rsid w:val="007975B5"/>
    <w:rsid w:val="00797E2C"/>
    <w:rsid w:val="007A5F6B"/>
    <w:rsid w:val="007B0C69"/>
    <w:rsid w:val="007B121E"/>
    <w:rsid w:val="007B2D25"/>
    <w:rsid w:val="007B5F5E"/>
    <w:rsid w:val="007B6E21"/>
    <w:rsid w:val="007C108A"/>
    <w:rsid w:val="007C12F1"/>
    <w:rsid w:val="007C344C"/>
    <w:rsid w:val="007D04AC"/>
    <w:rsid w:val="007E4CFA"/>
    <w:rsid w:val="007E6EAE"/>
    <w:rsid w:val="00813D60"/>
    <w:rsid w:val="008215E1"/>
    <w:rsid w:val="00822E2E"/>
    <w:rsid w:val="008258AF"/>
    <w:rsid w:val="00831632"/>
    <w:rsid w:val="00856A08"/>
    <w:rsid w:val="00872EB2"/>
    <w:rsid w:val="0087380B"/>
    <w:rsid w:val="008743ED"/>
    <w:rsid w:val="00874434"/>
    <w:rsid w:val="00877497"/>
    <w:rsid w:val="00877A83"/>
    <w:rsid w:val="00881719"/>
    <w:rsid w:val="008868E4"/>
    <w:rsid w:val="008901D7"/>
    <w:rsid w:val="00894DB0"/>
    <w:rsid w:val="008B2F99"/>
    <w:rsid w:val="008B2FED"/>
    <w:rsid w:val="008B3989"/>
    <w:rsid w:val="008C0337"/>
    <w:rsid w:val="008C2CB1"/>
    <w:rsid w:val="008C6037"/>
    <w:rsid w:val="008D12E2"/>
    <w:rsid w:val="008D4D5C"/>
    <w:rsid w:val="008D6AFC"/>
    <w:rsid w:val="008F6115"/>
    <w:rsid w:val="00902081"/>
    <w:rsid w:val="00902F88"/>
    <w:rsid w:val="00903699"/>
    <w:rsid w:val="00906940"/>
    <w:rsid w:val="00917B97"/>
    <w:rsid w:val="00922134"/>
    <w:rsid w:val="00947C14"/>
    <w:rsid w:val="0095284C"/>
    <w:rsid w:val="0095718D"/>
    <w:rsid w:val="00960221"/>
    <w:rsid w:val="00961D8D"/>
    <w:rsid w:val="00963841"/>
    <w:rsid w:val="00975535"/>
    <w:rsid w:val="009A0F48"/>
    <w:rsid w:val="009A24C2"/>
    <w:rsid w:val="009A35A5"/>
    <w:rsid w:val="009A6D0C"/>
    <w:rsid w:val="009A7FE7"/>
    <w:rsid w:val="009B1AE8"/>
    <w:rsid w:val="009B468A"/>
    <w:rsid w:val="009B7523"/>
    <w:rsid w:val="009B779B"/>
    <w:rsid w:val="009D0BA0"/>
    <w:rsid w:val="009E225C"/>
    <w:rsid w:val="009E5D71"/>
    <w:rsid w:val="009F0931"/>
    <w:rsid w:val="009F7560"/>
    <w:rsid w:val="00A019BE"/>
    <w:rsid w:val="00A12526"/>
    <w:rsid w:val="00A1788B"/>
    <w:rsid w:val="00A220AE"/>
    <w:rsid w:val="00A24576"/>
    <w:rsid w:val="00A312F3"/>
    <w:rsid w:val="00A34EE5"/>
    <w:rsid w:val="00A379B4"/>
    <w:rsid w:val="00A43252"/>
    <w:rsid w:val="00A43497"/>
    <w:rsid w:val="00A535C3"/>
    <w:rsid w:val="00A64457"/>
    <w:rsid w:val="00A65375"/>
    <w:rsid w:val="00A70B01"/>
    <w:rsid w:val="00A71C5C"/>
    <w:rsid w:val="00A75F48"/>
    <w:rsid w:val="00A7782C"/>
    <w:rsid w:val="00A80F96"/>
    <w:rsid w:val="00A8560B"/>
    <w:rsid w:val="00AA5F46"/>
    <w:rsid w:val="00AB3CB1"/>
    <w:rsid w:val="00AB7578"/>
    <w:rsid w:val="00AC5946"/>
    <w:rsid w:val="00AD5109"/>
    <w:rsid w:val="00AF06A7"/>
    <w:rsid w:val="00B0377D"/>
    <w:rsid w:val="00B1339B"/>
    <w:rsid w:val="00B15117"/>
    <w:rsid w:val="00B302DD"/>
    <w:rsid w:val="00B303C0"/>
    <w:rsid w:val="00B33863"/>
    <w:rsid w:val="00B34A8E"/>
    <w:rsid w:val="00B359D7"/>
    <w:rsid w:val="00B51279"/>
    <w:rsid w:val="00B517BF"/>
    <w:rsid w:val="00B55097"/>
    <w:rsid w:val="00B63C3A"/>
    <w:rsid w:val="00B74BED"/>
    <w:rsid w:val="00B75FE8"/>
    <w:rsid w:val="00B76397"/>
    <w:rsid w:val="00B82C19"/>
    <w:rsid w:val="00B855AC"/>
    <w:rsid w:val="00B85A15"/>
    <w:rsid w:val="00B87F90"/>
    <w:rsid w:val="00B9552F"/>
    <w:rsid w:val="00BA285F"/>
    <w:rsid w:val="00BA2F64"/>
    <w:rsid w:val="00BB323D"/>
    <w:rsid w:val="00BB3E1A"/>
    <w:rsid w:val="00BB5336"/>
    <w:rsid w:val="00BC0BB8"/>
    <w:rsid w:val="00BC277A"/>
    <w:rsid w:val="00BC785C"/>
    <w:rsid w:val="00BD51B4"/>
    <w:rsid w:val="00BE0D56"/>
    <w:rsid w:val="00BE6941"/>
    <w:rsid w:val="00BF6EDB"/>
    <w:rsid w:val="00BF73F5"/>
    <w:rsid w:val="00C00F42"/>
    <w:rsid w:val="00C11B26"/>
    <w:rsid w:val="00C13CDE"/>
    <w:rsid w:val="00C14085"/>
    <w:rsid w:val="00C15226"/>
    <w:rsid w:val="00C170C4"/>
    <w:rsid w:val="00C27D16"/>
    <w:rsid w:val="00C34CCA"/>
    <w:rsid w:val="00C373F0"/>
    <w:rsid w:val="00C37E44"/>
    <w:rsid w:val="00C46B07"/>
    <w:rsid w:val="00C54268"/>
    <w:rsid w:val="00C62AB2"/>
    <w:rsid w:val="00C651F8"/>
    <w:rsid w:val="00C72421"/>
    <w:rsid w:val="00C73AD9"/>
    <w:rsid w:val="00C73D0C"/>
    <w:rsid w:val="00C775FC"/>
    <w:rsid w:val="00C83139"/>
    <w:rsid w:val="00C85095"/>
    <w:rsid w:val="00C908CC"/>
    <w:rsid w:val="00C91769"/>
    <w:rsid w:val="00C917E3"/>
    <w:rsid w:val="00CA0462"/>
    <w:rsid w:val="00CA0AB9"/>
    <w:rsid w:val="00CB2EE7"/>
    <w:rsid w:val="00CB7DAE"/>
    <w:rsid w:val="00CC07FC"/>
    <w:rsid w:val="00CC7BAD"/>
    <w:rsid w:val="00CE04A2"/>
    <w:rsid w:val="00CE0B73"/>
    <w:rsid w:val="00CE29F8"/>
    <w:rsid w:val="00CE7362"/>
    <w:rsid w:val="00CF5455"/>
    <w:rsid w:val="00CF6033"/>
    <w:rsid w:val="00CF6069"/>
    <w:rsid w:val="00CF72F4"/>
    <w:rsid w:val="00CF74FE"/>
    <w:rsid w:val="00D12229"/>
    <w:rsid w:val="00D310AD"/>
    <w:rsid w:val="00D47E90"/>
    <w:rsid w:val="00D54E39"/>
    <w:rsid w:val="00D574CD"/>
    <w:rsid w:val="00D629A7"/>
    <w:rsid w:val="00D645AC"/>
    <w:rsid w:val="00D82FC3"/>
    <w:rsid w:val="00D91B15"/>
    <w:rsid w:val="00D96599"/>
    <w:rsid w:val="00DA1B4E"/>
    <w:rsid w:val="00DA480C"/>
    <w:rsid w:val="00DA4D0B"/>
    <w:rsid w:val="00DA70DC"/>
    <w:rsid w:val="00DB78CC"/>
    <w:rsid w:val="00DD24EF"/>
    <w:rsid w:val="00DD4735"/>
    <w:rsid w:val="00DE4794"/>
    <w:rsid w:val="00DE620A"/>
    <w:rsid w:val="00DE658E"/>
    <w:rsid w:val="00DF0521"/>
    <w:rsid w:val="00E00152"/>
    <w:rsid w:val="00E0548F"/>
    <w:rsid w:val="00E057FC"/>
    <w:rsid w:val="00E210B6"/>
    <w:rsid w:val="00E32707"/>
    <w:rsid w:val="00E36892"/>
    <w:rsid w:val="00E42633"/>
    <w:rsid w:val="00E440F1"/>
    <w:rsid w:val="00E44CCD"/>
    <w:rsid w:val="00E45278"/>
    <w:rsid w:val="00E45DA2"/>
    <w:rsid w:val="00E4618C"/>
    <w:rsid w:val="00E469A5"/>
    <w:rsid w:val="00E5398A"/>
    <w:rsid w:val="00E76DE1"/>
    <w:rsid w:val="00E800A8"/>
    <w:rsid w:val="00E81A92"/>
    <w:rsid w:val="00E85E83"/>
    <w:rsid w:val="00E86E16"/>
    <w:rsid w:val="00E97447"/>
    <w:rsid w:val="00EA4409"/>
    <w:rsid w:val="00EA5278"/>
    <w:rsid w:val="00EB3DD8"/>
    <w:rsid w:val="00EC2242"/>
    <w:rsid w:val="00EC3458"/>
    <w:rsid w:val="00EC3F4C"/>
    <w:rsid w:val="00EC626E"/>
    <w:rsid w:val="00ED0E51"/>
    <w:rsid w:val="00ED136D"/>
    <w:rsid w:val="00EE5997"/>
    <w:rsid w:val="00EE706D"/>
    <w:rsid w:val="00EF4F79"/>
    <w:rsid w:val="00F067A3"/>
    <w:rsid w:val="00F17F42"/>
    <w:rsid w:val="00F230DD"/>
    <w:rsid w:val="00F24F19"/>
    <w:rsid w:val="00F3052C"/>
    <w:rsid w:val="00F356C7"/>
    <w:rsid w:val="00F450D5"/>
    <w:rsid w:val="00F4660D"/>
    <w:rsid w:val="00F623E8"/>
    <w:rsid w:val="00F763C1"/>
    <w:rsid w:val="00F85F13"/>
    <w:rsid w:val="00F863A8"/>
    <w:rsid w:val="00F91834"/>
    <w:rsid w:val="00F91F2B"/>
    <w:rsid w:val="00F933CA"/>
    <w:rsid w:val="00F947F2"/>
    <w:rsid w:val="00F97100"/>
    <w:rsid w:val="00FA21F8"/>
    <w:rsid w:val="00FB20DC"/>
    <w:rsid w:val="00FB5301"/>
    <w:rsid w:val="00FD1D9C"/>
    <w:rsid w:val="00FD6654"/>
    <w:rsid w:val="00FD7D4E"/>
    <w:rsid w:val="00FE6C0A"/>
    <w:rsid w:val="00FE79ED"/>
    <w:rsid w:val="00FF2157"/>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paragraph" w:styleId="Listenabsatz">
    <w:name w:val="List Paragraph"/>
    <w:basedOn w:val="Standard"/>
    <w:uiPriority w:val="34"/>
    <w:qFormat/>
    <w:rsid w:val="00284226"/>
    <w:pPr>
      <w:spacing w:line="240" w:lineRule="auto"/>
      <w:ind w:left="720"/>
    </w:pPr>
    <w:rPr>
      <w:rFonts w:ascii="Calibri" w:eastAsiaTheme="minorHAnsi" w:hAnsi="Calibri"/>
      <w:sz w:val="22"/>
      <w:szCs w:val="22"/>
      <w:lang w:val="de-AT" w:eastAsia="de-AT"/>
    </w:rPr>
  </w:style>
  <w:style w:type="paragraph" w:customStyle="1" w:styleId="FHCWText">
    <w:name w:val="FHCW_Text"/>
    <w:link w:val="FHCWTextZchn"/>
    <w:qFormat/>
    <w:rsid w:val="00813D60"/>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813D60"/>
    <w:rPr>
      <w:rFonts w:ascii="Verdana" w:hAnsi="Verdana"/>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paragraph" w:styleId="Listenabsatz">
    <w:name w:val="List Paragraph"/>
    <w:basedOn w:val="Standard"/>
    <w:uiPriority w:val="34"/>
    <w:qFormat/>
    <w:rsid w:val="00284226"/>
    <w:pPr>
      <w:spacing w:line="240" w:lineRule="auto"/>
      <w:ind w:left="720"/>
    </w:pPr>
    <w:rPr>
      <w:rFonts w:ascii="Calibri" w:eastAsiaTheme="minorHAnsi" w:hAnsi="Calibri"/>
      <w:sz w:val="22"/>
      <w:szCs w:val="22"/>
      <w:lang w:val="de-AT" w:eastAsia="de-AT"/>
    </w:rPr>
  </w:style>
  <w:style w:type="paragraph" w:customStyle="1" w:styleId="FHCWText">
    <w:name w:val="FHCW_Text"/>
    <w:link w:val="FHCWTextZchn"/>
    <w:qFormat/>
    <w:rsid w:val="00813D60"/>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813D60"/>
    <w:rPr>
      <w:rFonts w:ascii="Verdana" w:hAnsi="Verdana"/>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7006">
      <w:bodyDiv w:val="1"/>
      <w:marLeft w:val="0"/>
      <w:marRight w:val="0"/>
      <w:marTop w:val="0"/>
      <w:marBottom w:val="0"/>
      <w:divBdr>
        <w:top w:val="none" w:sz="0" w:space="0" w:color="auto"/>
        <w:left w:val="none" w:sz="0" w:space="0" w:color="auto"/>
        <w:bottom w:val="none" w:sz="0" w:space="0" w:color="auto"/>
        <w:right w:val="none" w:sz="0" w:space="0" w:color="auto"/>
      </w:divBdr>
    </w:div>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051631">
      <w:bodyDiv w:val="1"/>
      <w:marLeft w:val="0"/>
      <w:marRight w:val="0"/>
      <w:marTop w:val="0"/>
      <w:marBottom w:val="0"/>
      <w:divBdr>
        <w:top w:val="none" w:sz="0" w:space="0" w:color="auto"/>
        <w:left w:val="none" w:sz="0" w:space="0" w:color="auto"/>
        <w:bottom w:val="none" w:sz="0" w:space="0" w:color="auto"/>
        <w:right w:val="none" w:sz="0" w:space="0" w:color="auto"/>
      </w:divBdr>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77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campuswien.ac.at/fh-campus-wien/personen/detail/christopher-hanzl.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h-campuswien.ac.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niela.halter@fh-campuswien.ac.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h-campuswien.ac.at/zert" TargetMode="External"/><Relationship Id="rId4" Type="http://schemas.openxmlformats.org/officeDocument/2006/relationships/settings" Target="settings.xml"/><Relationship Id="rId9" Type="http://schemas.openxmlformats.org/officeDocument/2006/relationships/hyperlink" Target="http://www.fh-campuswien.ac.at/fac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PA_Vorlage_2013.dotx</Template>
  <TotalTime>0</TotalTime>
  <Pages>2</Pages>
  <Words>684</Words>
  <Characters>4315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4990</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Daniela Halter</dc:creator>
  <cp:lastModifiedBy>Daniela Halter</cp:lastModifiedBy>
  <cp:revision>197</cp:revision>
  <cp:lastPrinted>2014-11-20T13:16:00Z</cp:lastPrinted>
  <dcterms:created xsi:type="dcterms:W3CDTF">2014-11-18T12:50:00Z</dcterms:created>
  <dcterms:modified xsi:type="dcterms:W3CDTF">2014-11-20T13:32:00Z</dcterms:modified>
</cp:coreProperties>
</file>