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E52" w:rsidRPr="00645D05" w:rsidRDefault="00C55FB1" w:rsidP="001D2E52">
      <w:pPr>
        <w:pStyle w:val="PA1TITEL"/>
        <w:rPr>
          <w:lang w:val="en-US" w:eastAsia="de-AT"/>
        </w:rPr>
      </w:pPr>
      <w:r>
        <w:rPr>
          <w:lang w:val="en-US" w:eastAsia="de-AT"/>
        </w:rPr>
        <w:t>MEDIENINFORMATION</w:t>
      </w:r>
    </w:p>
    <w:p w:rsidR="001D2E52" w:rsidRPr="006D0E57" w:rsidRDefault="006D0E57" w:rsidP="001E1F7A">
      <w:pPr>
        <w:pStyle w:val="PA2Headline"/>
      </w:pPr>
      <w:r w:rsidRPr="006D0E57">
        <w:t xml:space="preserve">Sustainability Award für innovatives Kooperations-Lehrprojekt der FH Burgenland, FH Campus Wien und FH Wiener Neustadt </w:t>
      </w:r>
    </w:p>
    <w:p w:rsidR="00681BD1" w:rsidRPr="006D0E57" w:rsidRDefault="00B5435D" w:rsidP="006D0E57">
      <w:pPr>
        <w:pStyle w:val="PA4Leadin"/>
      </w:pPr>
      <w:r w:rsidRPr="006D0E57">
        <w:t xml:space="preserve">(Wien, </w:t>
      </w:r>
      <w:r w:rsidR="006D0E57" w:rsidRPr="006D0E57">
        <w:t>3.</w:t>
      </w:r>
      <w:r w:rsidR="006D0E57">
        <w:t xml:space="preserve"> November </w:t>
      </w:r>
      <w:r w:rsidR="004F2A60" w:rsidRPr="006D0E57">
        <w:t>2020</w:t>
      </w:r>
      <w:r w:rsidR="001858A5" w:rsidRPr="006D0E57">
        <w:t>)</w:t>
      </w:r>
      <w:r w:rsidR="001664C2" w:rsidRPr="006D0E57">
        <w:t xml:space="preserve"> </w:t>
      </w:r>
      <w:r w:rsidR="006D0E57" w:rsidRPr="006D0E57">
        <w:t>Eine Top-Platzierung konnte sich ein gemeinsames Pr</w:t>
      </w:r>
      <w:r w:rsidR="006D0E57">
        <w:t>ojekt von FH Burgenland, FH Wie</w:t>
      </w:r>
      <w:r w:rsidR="006D0E57" w:rsidRPr="006D0E57">
        <w:t>ner Neustadt und FH Campus Wien beim österreichw</w:t>
      </w:r>
      <w:r w:rsidR="006D0E57">
        <w:t>eit ausgeschriebenen Nachhaltig</w:t>
      </w:r>
      <w:r w:rsidR="006D0E57" w:rsidRPr="006D0E57">
        <w:t>keits</w:t>
      </w:r>
      <w:r w:rsidR="006D0E57">
        <w:t>-</w:t>
      </w:r>
      <w:r w:rsidR="006D0E57" w:rsidRPr="006D0E57">
        <w:t xml:space="preserve">preis heuer sichern. Das hochschulübergreifende </w:t>
      </w:r>
      <w:r w:rsidR="006D0E57">
        <w:t>Projekt zum Thema Kreislaufwirt</w:t>
      </w:r>
      <w:r w:rsidR="006D0E57" w:rsidRPr="006D0E57">
        <w:t>schaft wurde mit Platz drei in der Kategorie Lehre &amp; Curricula ausgezeichnet.</w:t>
      </w:r>
    </w:p>
    <w:p w:rsidR="006D0E57" w:rsidRPr="006D0E57" w:rsidRDefault="006D0E57" w:rsidP="006D0E57">
      <w:pPr>
        <w:pStyle w:val="PA6Zwischenberschrift"/>
        <w:rPr>
          <w:lang w:eastAsia="de-AT"/>
        </w:rPr>
      </w:pPr>
      <w:r w:rsidRPr="006D0E57">
        <w:rPr>
          <w:lang w:eastAsia="de-AT"/>
        </w:rPr>
        <w:t>Nachhaltige Impulse in der Lehre setzen</w:t>
      </w:r>
    </w:p>
    <w:p w:rsidR="006D0E57" w:rsidRPr="006D0E57" w:rsidRDefault="006D0E57" w:rsidP="006D0E57">
      <w:pPr>
        <w:pStyle w:val="PA5Text"/>
        <w:rPr>
          <w:lang w:eastAsia="de-AT"/>
        </w:rPr>
      </w:pPr>
      <w:r w:rsidRPr="006D0E57">
        <w:rPr>
          <w:lang w:eastAsia="de-AT"/>
        </w:rPr>
        <w:t xml:space="preserve">Innovativ, partizipativ und vor allem </w:t>
      </w:r>
      <w:r w:rsidRPr="006D0E57">
        <w:rPr>
          <w:lang w:eastAsia="de-AT"/>
        </w:rPr>
        <w:t>nachhaltig</w:t>
      </w:r>
      <w:r w:rsidRPr="006D0E57">
        <w:rPr>
          <w:lang w:eastAsia="de-AT"/>
        </w:rPr>
        <w:t xml:space="preserve"> – so lauten die Kriterien für Hochschulprojekte, die sich um einen Sustainability Award bewerben können. „Der Sustainability Award ist im heimischen Hochschulsektor sehr anerkannt und ein schöner Meilenstein auf unserem gemeinsamen Weg in Richtung Nachhaltiger Fachhochschulen“, so Regina Rowland, die Nachhaltigkeitsbeauftragte der FH Burgenland. Eine Auszeichnung in der Kategorie Lehre &amp; Curricula ging heuer erstmals an ein Circular Innovation Pro</w:t>
      </w:r>
      <w:r>
        <w:rPr>
          <w:lang w:eastAsia="de-AT"/>
        </w:rPr>
        <w:t>jekt der FH Burgenland in Koope</w:t>
      </w:r>
      <w:r w:rsidRPr="006D0E57">
        <w:rPr>
          <w:lang w:eastAsia="de-AT"/>
        </w:rPr>
        <w:t xml:space="preserve">ration mit der FH Wiener Neustadt und der FH Campus Wien. Klimaschutzministerin Leonore </w:t>
      </w:r>
      <w:proofErr w:type="spellStart"/>
      <w:r w:rsidRPr="006D0E57">
        <w:rPr>
          <w:lang w:eastAsia="de-AT"/>
        </w:rPr>
        <w:t>Gewessler</w:t>
      </w:r>
      <w:proofErr w:type="spellEnd"/>
      <w:r w:rsidRPr="006D0E57">
        <w:rPr>
          <w:lang w:eastAsia="de-AT"/>
        </w:rPr>
        <w:t xml:space="preserve"> und Wissenschaftsminister Heinz </w:t>
      </w:r>
      <w:proofErr w:type="spellStart"/>
      <w:r w:rsidRPr="006D0E57">
        <w:rPr>
          <w:lang w:eastAsia="de-AT"/>
        </w:rPr>
        <w:t>Faßmann</w:t>
      </w:r>
      <w:proofErr w:type="spellEnd"/>
      <w:r w:rsidRPr="006D0E57">
        <w:rPr>
          <w:lang w:eastAsia="de-AT"/>
        </w:rPr>
        <w:t xml:space="preserve"> verliehen die Preise am 2. November 2020 in sehr kleinem Kreis im Festsaal des Technischen Museums in Wien.</w:t>
      </w:r>
    </w:p>
    <w:p w:rsidR="006D0E57" w:rsidRPr="006D0E57" w:rsidRDefault="006D0E57" w:rsidP="006D0E57">
      <w:pPr>
        <w:pStyle w:val="PA6Zwischenberschrift"/>
        <w:rPr>
          <w:lang w:eastAsia="de-AT"/>
        </w:rPr>
      </w:pPr>
      <w:r w:rsidRPr="006D0E57">
        <w:rPr>
          <w:lang w:eastAsia="de-AT"/>
        </w:rPr>
        <w:t>Studierende arbeiten für Nachhaltigkeit lokaler Unternehmen</w:t>
      </w:r>
    </w:p>
    <w:p w:rsidR="006D0E57" w:rsidRPr="006D0E57" w:rsidRDefault="006D0E57" w:rsidP="006D0E57">
      <w:pPr>
        <w:pStyle w:val="PA5Text"/>
        <w:rPr>
          <w:lang w:eastAsia="de-AT"/>
        </w:rPr>
      </w:pPr>
      <w:r w:rsidRPr="006D0E57">
        <w:rPr>
          <w:lang w:eastAsia="de-AT"/>
        </w:rPr>
        <w:t xml:space="preserve">An allen drei Hochschulen wurde bereits vor einem Jahr ein Circular Innovation Curriculum ins Leben gerufen. Über Hochschulgrenzen hinweg vermittelt die Kursserie fachliche und methodische </w:t>
      </w:r>
      <w:r w:rsidRPr="006D0E57">
        <w:rPr>
          <w:lang w:eastAsia="de-AT"/>
        </w:rPr>
        <w:t>Kompetenzen</w:t>
      </w:r>
      <w:r w:rsidRPr="006D0E57">
        <w:rPr>
          <w:lang w:eastAsia="de-AT"/>
        </w:rPr>
        <w:t xml:space="preserve"> im Bereich der Kreislaufwirtschaft und der biomimetischen Innovation. Studierende und ihre Hochschullehrenden bearbeiten für lokale Unternehmen deren aktuelle Nachhaltigkeits</w:t>
      </w:r>
      <w:r>
        <w:rPr>
          <w:lang w:eastAsia="de-AT"/>
        </w:rPr>
        <w:t>-</w:t>
      </w:r>
      <w:r w:rsidRPr="006D0E57">
        <w:rPr>
          <w:lang w:eastAsia="de-AT"/>
        </w:rPr>
        <w:t xml:space="preserve">probleme aus dem Firmenalltag. </w:t>
      </w:r>
    </w:p>
    <w:p w:rsidR="006D0E57" w:rsidRDefault="006D0E57" w:rsidP="006D0E57">
      <w:pPr>
        <w:pStyle w:val="PA5Text"/>
        <w:rPr>
          <w:lang w:eastAsia="de-AT"/>
        </w:rPr>
      </w:pPr>
      <w:r w:rsidRPr="006D0E57">
        <w:rPr>
          <w:lang w:eastAsia="de-AT"/>
        </w:rPr>
        <w:t xml:space="preserve">Den Studierenden winkt nach Abschluss der dreisemestrigen Kursserie das Zertifikat in Circular </w:t>
      </w:r>
      <w:r w:rsidRPr="006D0E57">
        <w:rPr>
          <w:lang w:eastAsia="de-AT"/>
        </w:rPr>
        <w:t>Innovation</w:t>
      </w:r>
      <w:r w:rsidRPr="006D0E57">
        <w:rPr>
          <w:lang w:eastAsia="de-AT"/>
        </w:rPr>
        <w:t xml:space="preserve">. Im ersten Jahrgang absolvierten rund 30 Studierende aus verschiedenen </w:t>
      </w:r>
      <w:proofErr w:type="gramStart"/>
      <w:r w:rsidRPr="006D0E57">
        <w:rPr>
          <w:lang w:eastAsia="de-AT"/>
        </w:rPr>
        <w:t>Studien</w:t>
      </w:r>
      <w:r>
        <w:rPr>
          <w:lang w:eastAsia="de-AT"/>
        </w:rPr>
        <w:t>-</w:t>
      </w:r>
      <w:r w:rsidRPr="006D0E57">
        <w:rPr>
          <w:lang w:eastAsia="de-AT"/>
        </w:rPr>
        <w:t>gängen</w:t>
      </w:r>
      <w:proofErr w:type="gramEnd"/>
      <w:r w:rsidRPr="006D0E57">
        <w:rPr>
          <w:lang w:eastAsia="de-AT"/>
        </w:rPr>
        <w:t xml:space="preserve"> der drei teilnehmenden Fachhochschulen das Kursangebot. Kursinhalte drehen sich rund um die Themen Innovation, Bionik, Ökodesign, Verpackungsdesign, interkulturelles Teamprojekt</w:t>
      </w:r>
      <w:r>
        <w:rPr>
          <w:lang w:eastAsia="de-AT"/>
        </w:rPr>
        <w:t>-</w:t>
      </w:r>
      <w:r w:rsidRPr="006D0E57">
        <w:rPr>
          <w:lang w:eastAsia="de-AT"/>
        </w:rPr>
        <w:t>management und mehr. Als theoretische Basis agiert das von der FH Burgenland mitentwickelte Excellence-in-ReSTI-Curriculum (Research in Social and Technological Innovation Project Management) — ein EU-Interreg-Projekt, das von europäischen Fonds (EFRE, IPA) kofinanzie</w:t>
      </w:r>
      <w:r>
        <w:rPr>
          <w:lang w:eastAsia="de-AT"/>
        </w:rPr>
        <w:t>rt wurde und nun der Öffentlich</w:t>
      </w:r>
      <w:r w:rsidRPr="006D0E57">
        <w:rPr>
          <w:lang w:eastAsia="de-AT"/>
        </w:rPr>
        <w:t xml:space="preserve">keit kostenfrei zur Verfügung steht: </w:t>
      </w:r>
      <w:hyperlink r:id="rId7" w:history="1">
        <w:r w:rsidRPr="00B0598B">
          <w:rPr>
            <w:rStyle w:val="Hyperlink"/>
            <w:lang w:eastAsia="de-AT"/>
          </w:rPr>
          <w:t>http://resti.academy/</w:t>
        </w:r>
      </w:hyperlink>
      <w:r w:rsidRPr="006D0E57">
        <w:rPr>
          <w:lang w:eastAsia="de-AT"/>
        </w:rPr>
        <w:t xml:space="preserve">. </w:t>
      </w:r>
    </w:p>
    <w:p w:rsidR="00B0598B" w:rsidRDefault="00B0598B" w:rsidP="00B0598B">
      <w:pPr>
        <w:pStyle w:val="PA6Zwischenberschrift"/>
        <w:rPr>
          <w:lang w:eastAsia="de-AT"/>
        </w:rPr>
      </w:pPr>
      <w:r>
        <w:rPr>
          <w:lang w:eastAsia="de-AT"/>
        </w:rPr>
        <w:t>Fachhochschulübergreifende Kooperation</w:t>
      </w:r>
    </w:p>
    <w:p w:rsidR="006D0E57" w:rsidRPr="006D0E57" w:rsidRDefault="006D0E57" w:rsidP="006D0E57">
      <w:pPr>
        <w:pStyle w:val="PA5Text"/>
        <w:rPr>
          <w:lang w:eastAsia="de-AT"/>
        </w:rPr>
      </w:pPr>
      <w:r w:rsidRPr="006D0E57">
        <w:rPr>
          <w:lang w:eastAsia="de-AT"/>
        </w:rPr>
        <w:t xml:space="preserve">Von Seiten der FH Burgenland sind die Departments Wirtschaft sowie Energie-Umweltmanagement am Projekt beteiligt. Seitens der FH Wiener Neustadt sind der Fachbereich Nachhaltigkeit &amp; CSR-Management und Studierende des Masterstudiengangs Eco Design involviert. Von der FH Campus Wien arbeiten Lehrende des Masterstudiengangs </w:t>
      </w:r>
      <w:proofErr w:type="spellStart"/>
      <w:r w:rsidRPr="006D0E57">
        <w:rPr>
          <w:lang w:eastAsia="de-AT"/>
        </w:rPr>
        <w:t>Packaging</w:t>
      </w:r>
      <w:proofErr w:type="spellEnd"/>
      <w:r w:rsidRPr="006D0E57">
        <w:rPr>
          <w:lang w:eastAsia="de-AT"/>
        </w:rPr>
        <w:t xml:space="preserve"> Technology </w:t>
      </w:r>
      <w:proofErr w:type="spellStart"/>
      <w:r w:rsidRPr="006D0E57">
        <w:rPr>
          <w:lang w:eastAsia="de-AT"/>
        </w:rPr>
        <w:t>and</w:t>
      </w:r>
      <w:proofErr w:type="spellEnd"/>
      <w:r w:rsidRPr="006D0E57">
        <w:rPr>
          <w:lang w:eastAsia="de-AT"/>
        </w:rPr>
        <w:t xml:space="preserve"> Sustainability aus dem Fachbereich Verpackungs- und Ressourcenmanagement an der Umsetzung mit. Im November 2020 startet die zweite Kohorte an Studierenden in das </w:t>
      </w:r>
      <w:proofErr w:type="spellStart"/>
      <w:r w:rsidRPr="006D0E57">
        <w:rPr>
          <w:lang w:eastAsia="de-AT"/>
        </w:rPr>
        <w:t>Cirular</w:t>
      </w:r>
      <w:proofErr w:type="spellEnd"/>
      <w:r w:rsidRPr="006D0E57">
        <w:rPr>
          <w:lang w:eastAsia="de-AT"/>
        </w:rPr>
        <w:t xml:space="preserve"> Innovation Projekt.</w:t>
      </w:r>
    </w:p>
    <w:p w:rsidR="00B0598B" w:rsidRDefault="00B0598B" w:rsidP="006D0E57">
      <w:pPr>
        <w:pStyle w:val="PA6Zwischenberschrift"/>
        <w:rPr>
          <w:lang w:eastAsia="de-AT"/>
        </w:rPr>
      </w:pPr>
    </w:p>
    <w:p w:rsidR="006D0E57" w:rsidRPr="006D0E57" w:rsidRDefault="006D0E57" w:rsidP="006D0E57">
      <w:pPr>
        <w:pStyle w:val="PA6Zwischenberschrift"/>
        <w:rPr>
          <w:lang w:eastAsia="de-AT"/>
        </w:rPr>
      </w:pPr>
      <w:r w:rsidRPr="006D0E57">
        <w:rPr>
          <w:lang w:eastAsia="de-AT"/>
        </w:rPr>
        <w:lastRenderedPageBreak/>
        <w:t>Stimmen der drei Fachhochschulen</w:t>
      </w:r>
    </w:p>
    <w:p w:rsidR="006D0E57" w:rsidRPr="006D0E57" w:rsidRDefault="006D0E57" w:rsidP="006D0E57">
      <w:pPr>
        <w:pStyle w:val="PA5Text"/>
        <w:rPr>
          <w:lang w:eastAsia="de-AT"/>
        </w:rPr>
      </w:pPr>
      <w:r w:rsidRPr="006D0E57">
        <w:rPr>
          <w:lang w:eastAsia="de-AT"/>
        </w:rPr>
        <w:t>„Den drei teilnehmenden Fachhochschulen ist es sehr wichtig, mit d</w:t>
      </w:r>
      <w:r w:rsidR="00B0598B">
        <w:rPr>
          <w:lang w:eastAsia="de-AT"/>
        </w:rPr>
        <w:t>em Projekt einen Beitrag zur ra</w:t>
      </w:r>
      <w:r w:rsidRPr="006D0E57">
        <w:rPr>
          <w:lang w:eastAsia="de-AT"/>
        </w:rPr>
        <w:t xml:space="preserve">schen Umsetzung der globalen Nachhaltigkeitsziele zu leisten“, so Regina Rowland, Nachhaltigkeits-beauftragte der FH Burgenland. </w:t>
      </w:r>
    </w:p>
    <w:p w:rsidR="006D0E57" w:rsidRPr="006D0E57" w:rsidRDefault="006D0E57" w:rsidP="006D0E57">
      <w:pPr>
        <w:pStyle w:val="PA5Text"/>
        <w:rPr>
          <w:lang w:eastAsia="de-AT"/>
        </w:rPr>
      </w:pPr>
      <w:r w:rsidRPr="006D0E57">
        <w:rPr>
          <w:lang w:eastAsia="de-AT"/>
        </w:rPr>
        <w:t>„Das hochschulübergreifende Projekt bietet mehrere Chancen: Erste</w:t>
      </w:r>
      <w:r w:rsidR="00B0598B">
        <w:rPr>
          <w:lang w:eastAsia="de-AT"/>
        </w:rPr>
        <w:t>ns arbeiten Studierende aus ver</w:t>
      </w:r>
      <w:r w:rsidRPr="006D0E57">
        <w:rPr>
          <w:lang w:eastAsia="de-AT"/>
        </w:rPr>
        <w:t xml:space="preserve">schiedenen Studienfachrichtungen gemeinsam an einer Aufgabenstellung. </w:t>
      </w:r>
      <w:proofErr w:type="spellStart"/>
      <w:r w:rsidR="00B0598B">
        <w:rPr>
          <w:lang w:eastAsia="de-AT"/>
        </w:rPr>
        <w:t>Weiters</w:t>
      </w:r>
      <w:proofErr w:type="spellEnd"/>
      <w:r w:rsidR="00B0598B">
        <w:rPr>
          <w:lang w:eastAsia="de-AT"/>
        </w:rPr>
        <w:t xml:space="preserve"> erhalten die Stu</w:t>
      </w:r>
      <w:r w:rsidRPr="006D0E57">
        <w:rPr>
          <w:lang w:eastAsia="de-AT"/>
        </w:rPr>
        <w:t xml:space="preserve">dierenden durch die Kooperation mit Start-ups einen wertvollen Praxiseinblick in die </w:t>
      </w:r>
      <w:proofErr w:type="spellStart"/>
      <w:r w:rsidRPr="006D0E57">
        <w:rPr>
          <w:lang w:eastAsia="de-AT"/>
        </w:rPr>
        <w:t>Unterneh-menslandschaft</w:t>
      </w:r>
      <w:proofErr w:type="spellEnd"/>
      <w:r w:rsidRPr="006D0E57">
        <w:rPr>
          <w:lang w:eastAsia="de-AT"/>
        </w:rPr>
        <w:t xml:space="preserve">. Drittens wird Nachhaltiger Konsum und Produktion </w:t>
      </w:r>
      <w:r w:rsidR="00B0598B">
        <w:rPr>
          <w:lang w:eastAsia="de-AT"/>
        </w:rPr>
        <w:t>durch die Entwicklung von Kreis</w:t>
      </w:r>
      <w:r w:rsidRPr="006D0E57">
        <w:rPr>
          <w:lang w:eastAsia="de-AT"/>
        </w:rPr>
        <w:t xml:space="preserve">laufwirtschaftslösungen in neuen Geschäftsmodellen forciert. Eine </w:t>
      </w:r>
      <w:proofErr w:type="spellStart"/>
      <w:r w:rsidRPr="006D0E57">
        <w:rPr>
          <w:lang w:eastAsia="de-AT"/>
        </w:rPr>
        <w:t>Win</w:t>
      </w:r>
      <w:proofErr w:type="spellEnd"/>
      <w:r w:rsidRPr="006D0E57">
        <w:rPr>
          <w:lang w:eastAsia="de-AT"/>
        </w:rPr>
        <w:t>-</w:t>
      </w:r>
      <w:proofErr w:type="spellStart"/>
      <w:r w:rsidR="00B0598B">
        <w:rPr>
          <w:lang w:eastAsia="de-AT"/>
        </w:rPr>
        <w:t>Win</w:t>
      </w:r>
      <w:proofErr w:type="spellEnd"/>
      <w:r w:rsidR="00B0598B">
        <w:rPr>
          <w:lang w:eastAsia="de-AT"/>
        </w:rPr>
        <w:t>-Situation für alle Beteilig</w:t>
      </w:r>
      <w:r w:rsidRPr="006D0E57">
        <w:rPr>
          <w:lang w:eastAsia="de-AT"/>
        </w:rPr>
        <w:t xml:space="preserve">ten,“ reflektiert Henriette </w:t>
      </w:r>
      <w:proofErr w:type="spellStart"/>
      <w:r w:rsidRPr="006D0E57">
        <w:rPr>
          <w:lang w:eastAsia="de-AT"/>
        </w:rPr>
        <w:t>Gupfinger</w:t>
      </w:r>
      <w:proofErr w:type="spellEnd"/>
      <w:r w:rsidRPr="006D0E57">
        <w:rPr>
          <w:lang w:eastAsia="de-AT"/>
        </w:rPr>
        <w:t xml:space="preserve">, Lehrende des Fachbereichs Nachhaltigkeit &amp; CSR-Management an der FH Wiener Neustadt Campus </w:t>
      </w:r>
      <w:proofErr w:type="spellStart"/>
      <w:r w:rsidRPr="006D0E57">
        <w:rPr>
          <w:lang w:eastAsia="de-AT"/>
        </w:rPr>
        <w:t>Wieselburg</w:t>
      </w:r>
      <w:proofErr w:type="spellEnd"/>
      <w:r w:rsidRPr="006D0E57">
        <w:rPr>
          <w:lang w:eastAsia="de-AT"/>
        </w:rPr>
        <w:t>.</w:t>
      </w:r>
    </w:p>
    <w:p w:rsidR="006D0E57" w:rsidRDefault="006D0E57" w:rsidP="006D0E57">
      <w:pPr>
        <w:pStyle w:val="PA5Text"/>
        <w:rPr>
          <w:lang w:eastAsia="de-AT"/>
        </w:rPr>
      </w:pPr>
      <w:r w:rsidRPr="006D0E57">
        <w:rPr>
          <w:lang w:eastAsia="de-AT"/>
        </w:rPr>
        <w:t>„Die Zusammenarbeit der Studierenden in interdisziplinären und internationalen Teams begünstigt deutlich kreativere und effizientere Lösungsansätze und trägt so we</w:t>
      </w:r>
      <w:r w:rsidR="00B0598B">
        <w:rPr>
          <w:lang w:eastAsia="de-AT"/>
        </w:rPr>
        <w:t>sentlich zum Erfolg der Lehrver</w:t>
      </w:r>
      <w:r w:rsidRPr="006D0E57">
        <w:rPr>
          <w:lang w:eastAsia="de-AT"/>
        </w:rPr>
        <w:t xml:space="preserve">anstaltung bei“, resümiert Silvia Apprich, </w:t>
      </w:r>
      <w:proofErr w:type="spellStart"/>
      <w:r w:rsidRPr="006D0E57">
        <w:rPr>
          <w:lang w:eastAsia="de-AT"/>
        </w:rPr>
        <w:t>Studiengangsleiterin</w:t>
      </w:r>
      <w:proofErr w:type="spellEnd"/>
      <w:r w:rsidRPr="006D0E57">
        <w:rPr>
          <w:lang w:eastAsia="de-AT"/>
        </w:rPr>
        <w:t xml:space="preserve"> de</w:t>
      </w:r>
      <w:r w:rsidR="00B0598B">
        <w:rPr>
          <w:lang w:eastAsia="de-AT"/>
        </w:rPr>
        <w:t xml:space="preserve">s Masterstudiums </w:t>
      </w:r>
      <w:proofErr w:type="spellStart"/>
      <w:r w:rsidR="00B0598B">
        <w:rPr>
          <w:lang w:eastAsia="de-AT"/>
        </w:rPr>
        <w:t>Packaging</w:t>
      </w:r>
      <w:proofErr w:type="spellEnd"/>
      <w:r w:rsidR="00B0598B">
        <w:rPr>
          <w:lang w:eastAsia="de-AT"/>
        </w:rPr>
        <w:t xml:space="preserve"> Tech</w:t>
      </w:r>
      <w:r w:rsidRPr="006D0E57">
        <w:rPr>
          <w:lang w:eastAsia="de-AT"/>
        </w:rPr>
        <w:t xml:space="preserve">nology </w:t>
      </w:r>
      <w:proofErr w:type="spellStart"/>
      <w:r w:rsidRPr="006D0E57">
        <w:rPr>
          <w:lang w:eastAsia="de-AT"/>
        </w:rPr>
        <w:t>and</w:t>
      </w:r>
      <w:proofErr w:type="spellEnd"/>
      <w:r w:rsidRPr="006D0E57">
        <w:rPr>
          <w:lang w:eastAsia="de-AT"/>
        </w:rPr>
        <w:t xml:space="preserve"> Sustainability an der FH Campus Wien.</w:t>
      </w:r>
    </w:p>
    <w:p w:rsidR="00B0598B" w:rsidRPr="006D0E57" w:rsidRDefault="00B0598B" w:rsidP="006D0E57">
      <w:pPr>
        <w:pStyle w:val="PA5Text"/>
        <w:rPr>
          <w:lang w:eastAsia="de-AT"/>
        </w:rPr>
      </w:pPr>
      <w:r w:rsidRPr="00B0598B">
        <w:rPr>
          <w:b/>
          <w:lang w:eastAsia="de-AT"/>
        </w:rPr>
        <w:t>Mehr Informationen</w:t>
      </w:r>
      <w:r>
        <w:rPr>
          <w:lang w:eastAsia="de-AT"/>
        </w:rPr>
        <w:t xml:space="preserve"> zum </w:t>
      </w:r>
      <w:hyperlink r:id="rId8" w:history="1">
        <w:r w:rsidR="00BE6B26">
          <w:rPr>
            <w:rStyle w:val="Hyperlink"/>
          </w:rPr>
          <w:t xml:space="preserve">Masterstudium </w:t>
        </w:r>
        <w:proofErr w:type="spellStart"/>
        <w:r w:rsidR="00BE6B26">
          <w:rPr>
            <w:rStyle w:val="Hyperlink"/>
          </w:rPr>
          <w:t>Packaging</w:t>
        </w:r>
        <w:proofErr w:type="spellEnd"/>
        <w:r w:rsidR="00BE6B26">
          <w:rPr>
            <w:rStyle w:val="Hyperlink"/>
          </w:rPr>
          <w:t xml:space="preserve"> Technology </w:t>
        </w:r>
        <w:proofErr w:type="spellStart"/>
        <w:r w:rsidR="00BE6B26">
          <w:rPr>
            <w:rStyle w:val="Hyperlink"/>
          </w:rPr>
          <w:t>and</w:t>
        </w:r>
        <w:proofErr w:type="spellEnd"/>
        <w:r w:rsidR="00BE6B26">
          <w:rPr>
            <w:rStyle w:val="Hyperlink"/>
          </w:rPr>
          <w:t xml:space="preserve"> Sustainability</w:t>
        </w:r>
      </w:hyperlink>
      <w:bookmarkStart w:id="0" w:name="_GoBack"/>
      <w:bookmarkEnd w:id="0"/>
    </w:p>
    <w:p w:rsidR="006D0E57" w:rsidRPr="006D0E57" w:rsidRDefault="006D0E57" w:rsidP="006D0E57">
      <w:pPr>
        <w:pStyle w:val="PA6Zwischenberschrift"/>
        <w:rPr>
          <w:lang w:eastAsia="de-AT"/>
        </w:rPr>
      </w:pPr>
      <w:r w:rsidRPr="006D0E57">
        <w:rPr>
          <w:lang w:eastAsia="de-AT"/>
        </w:rPr>
        <w:t>Über den Award</w:t>
      </w:r>
    </w:p>
    <w:p w:rsidR="00645D05" w:rsidRDefault="006D0E57" w:rsidP="00B0598B">
      <w:pPr>
        <w:pStyle w:val="PA5Text"/>
        <w:rPr>
          <w:lang w:val="en-GB" w:eastAsia="de-AT"/>
        </w:rPr>
      </w:pPr>
      <w:r w:rsidRPr="006D0E57">
        <w:rPr>
          <w:lang w:eastAsia="de-AT"/>
        </w:rPr>
        <w:t>Der Österreichische Sustainability Award ist eine gemeinsame Initiative des Bundesministeriums für Nachhaltigkeit und Tourismus und des Bundesministeriums für Bildung, Wissenschaft und Forschung und wurde 2007 ins Leben gerufen, um Bewusstsein für Nachhaltigkeitsprozesse an österreichischen Hochschulen zu schaffen bzw. zu steigern. Die österreichweite Verleihung des Sustainability Award findet seit 2008 alle zwei Jahre statt und holt Pionierprojekte der Nachhaltigkeit vor den Vorhang. Der Award wird vom FORUM Umweltbildung, einer wichtigen Anlaufstelle für Bildung für nachhaltige Entwicklung in Österreich, organisatorisch betreut. Eine interdiszipli</w:t>
      </w:r>
      <w:r w:rsidR="00B0598B">
        <w:rPr>
          <w:lang w:eastAsia="de-AT"/>
        </w:rPr>
        <w:t xml:space="preserve">näre Jury aus </w:t>
      </w:r>
      <w:proofErr w:type="spellStart"/>
      <w:r w:rsidR="00B0598B">
        <w:rPr>
          <w:lang w:eastAsia="de-AT"/>
        </w:rPr>
        <w:t>Nachhaltigkeitsex</w:t>
      </w:r>
      <w:r w:rsidRPr="006D0E57">
        <w:rPr>
          <w:lang w:eastAsia="de-AT"/>
        </w:rPr>
        <w:t>pert</w:t>
      </w:r>
      <w:proofErr w:type="spellEnd"/>
      <w:r w:rsidRPr="006D0E57">
        <w:rPr>
          <w:lang w:eastAsia="de-AT"/>
        </w:rPr>
        <w:t>*innen aus Wissenschaft und Forschung, Kultur und Medien su</w:t>
      </w:r>
      <w:r w:rsidR="00B0598B">
        <w:rPr>
          <w:lang w:eastAsia="de-AT"/>
        </w:rPr>
        <w:t>cht die Gewinner*innen in insge</w:t>
      </w:r>
      <w:r w:rsidRPr="006D0E57">
        <w:rPr>
          <w:lang w:eastAsia="de-AT"/>
        </w:rPr>
        <w:t>samt acht Kategorien aus.</w:t>
      </w:r>
      <w:r w:rsidR="00B0598B">
        <w:rPr>
          <w:lang w:eastAsia="de-AT"/>
        </w:rPr>
        <w:t xml:space="preserve"> </w:t>
      </w:r>
    </w:p>
    <w:p w:rsidR="00645D05" w:rsidRPr="006D0E57" w:rsidRDefault="006D0E57" w:rsidP="00645D05">
      <w:pPr>
        <w:pStyle w:val="PA7HeadlineBoilerplate"/>
        <w:rPr>
          <w:lang w:eastAsia="de-AT"/>
        </w:rPr>
      </w:pPr>
      <w:r w:rsidRPr="006D0E57">
        <w:rPr>
          <w:lang w:eastAsia="de-AT"/>
        </w:rPr>
        <w:t>FH Campus Wien – Hochschule für Zukunftsthemen</w:t>
      </w:r>
    </w:p>
    <w:p w:rsidR="00645D05" w:rsidRPr="006D0E57" w:rsidRDefault="006D0E57" w:rsidP="00645D05">
      <w:pPr>
        <w:pStyle w:val="PA8Boilerplate"/>
        <w:rPr>
          <w:lang w:eastAsia="de-AT"/>
        </w:rPr>
      </w:pPr>
      <w:r w:rsidRPr="006D0E57">
        <w:rPr>
          <w:lang w:eastAsia="de-AT"/>
        </w:rPr>
        <w:t xml:space="preserve">Mit rund 7.000 Studierenden an fünf Standorten und fünf Kooperationsstandorten ist die FH Campus Wien die größte Fachhochschule Österreichs. In den Departments Angewandte Pflegewissenschaft, Applied Life Sciences, Bauen und Gestalten, Gesundheitswissenschaften, Soziales, Technik sowie Verwaltung, Wirtschaft, Sicherheit, Politik steht ein Angebot von mehr als 60 Studien- und Lehrgängen in berufsbegleitender und Vollzeit-Form zur Auswahl. Anwendungsorientierte Forschung und Entwicklung wird in derzeit neun fachspezifischen Kompetenzzentren gebündelt. Fort- und Weiterbildung in Form von Seminaren, Modulen und Zertifikatsprogrammen deckt die Fachhochschule </w:t>
      </w:r>
      <w:r>
        <w:rPr>
          <w:lang w:eastAsia="de-AT"/>
        </w:rPr>
        <w:t>über die Campus Wien Academy ab</w:t>
      </w:r>
      <w:r w:rsidR="00645D05" w:rsidRPr="006D0E57">
        <w:rPr>
          <w:lang w:eastAsia="de-AT"/>
        </w:rPr>
        <w:t>.</w:t>
      </w:r>
    </w:p>
    <w:p w:rsidR="00645D05" w:rsidRPr="00645D05" w:rsidRDefault="00645D05" w:rsidP="00645D05">
      <w:pPr>
        <w:pStyle w:val="PA8Boilerplate"/>
        <w:rPr>
          <w:rStyle w:val="Hyperlink"/>
          <w:rFonts w:eastAsiaTheme="majorEastAsia"/>
        </w:rPr>
      </w:pPr>
      <w:r w:rsidRPr="00645D05">
        <w:rPr>
          <w:rStyle w:val="FHCWTextZchn"/>
        </w:rPr>
        <w:t xml:space="preserve">&gt; Besuchen Sie unseren Press Room: </w:t>
      </w:r>
      <w:hyperlink r:id="rId9" w:history="1">
        <w:r w:rsidRPr="006D0E57">
          <w:rPr>
            <w:rStyle w:val="Hyperlink"/>
            <w:rFonts w:eastAsia="Times"/>
          </w:rPr>
          <w:t>www.fh-campuswien.</w:t>
        </w:r>
        <w:r w:rsidRPr="006D0E57">
          <w:rPr>
            <w:rStyle w:val="Hyperlink"/>
            <w:rFonts w:eastAsia="Times"/>
          </w:rPr>
          <w:t>a</w:t>
        </w:r>
        <w:r w:rsidRPr="006D0E57">
          <w:rPr>
            <w:rStyle w:val="Hyperlink"/>
            <w:rFonts w:eastAsia="Times"/>
          </w:rPr>
          <w:t>c.at/pressroom</w:t>
        </w:r>
      </w:hyperlink>
    </w:p>
    <w:p w:rsidR="00645D05" w:rsidRDefault="00645D05" w:rsidP="00645D05">
      <w:pPr>
        <w:pStyle w:val="PA7HeadlineBoilerplate"/>
        <w:rPr>
          <w:lang w:val="de-AT" w:eastAsia="de-AT"/>
        </w:rPr>
      </w:pPr>
      <w:r>
        <w:rPr>
          <w:lang w:val="de-AT" w:eastAsia="de-AT"/>
        </w:rPr>
        <w:t>Rückfragehinweis</w:t>
      </w:r>
    </w:p>
    <w:p w:rsidR="00645D05" w:rsidRDefault="00645D05" w:rsidP="00645D05">
      <w:pPr>
        <w:pStyle w:val="PA8Boilerplate"/>
        <w:rPr>
          <w:lang w:val="de-AT" w:eastAsia="de-AT"/>
        </w:rPr>
      </w:pPr>
      <w:r>
        <w:rPr>
          <w:lang w:val="de-AT" w:eastAsia="de-AT"/>
        </w:rPr>
        <w:t>Mag.</w:t>
      </w:r>
      <w:r>
        <w:rPr>
          <w:vertAlign w:val="superscript"/>
          <w:lang w:val="de-AT" w:eastAsia="de-AT"/>
        </w:rPr>
        <w:t>a</w:t>
      </w:r>
      <w:r>
        <w:rPr>
          <w:lang w:val="de-AT" w:eastAsia="de-AT"/>
        </w:rPr>
        <w:t xml:space="preserve"> </w:t>
      </w:r>
      <w:r w:rsidR="006D0E57">
        <w:rPr>
          <w:lang w:val="de-AT" w:eastAsia="de-AT"/>
        </w:rPr>
        <w:t>Elisabeth Baumgartner</w:t>
      </w:r>
    </w:p>
    <w:p w:rsidR="00645D05" w:rsidRDefault="00645D05" w:rsidP="00645D05">
      <w:pPr>
        <w:pStyle w:val="PA8Boilerplate"/>
        <w:rPr>
          <w:lang w:val="de-AT" w:eastAsia="de-AT"/>
        </w:rPr>
      </w:pPr>
      <w:r>
        <w:rPr>
          <w:lang w:val="de-AT" w:eastAsia="de-AT"/>
        </w:rPr>
        <w:t>FH Campus Wien</w:t>
      </w:r>
    </w:p>
    <w:p w:rsidR="00645D05" w:rsidRDefault="00645D05" w:rsidP="00645D05">
      <w:pPr>
        <w:pStyle w:val="PA8Boilerplate"/>
        <w:rPr>
          <w:lang w:val="de-AT" w:eastAsia="de-AT"/>
        </w:rPr>
      </w:pPr>
      <w:r>
        <w:rPr>
          <w:lang w:val="de-AT" w:eastAsia="de-AT"/>
        </w:rPr>
        <w:t>Unternehmenskommunikation</w:t>
      </w:r>
    </w:p>
    <w:p w:rsidR="00645D05" w:rsidRDefault="00645D05" w:rsidP="00645D05">
      <w:pPr>
        <w:pStyle w:val="PA8Boilerplate"/>
        <w:rPr>
          <w:lang w:val="de-AT" w:eastAsia="de-AT"/>
        </w:rPr>
      </w:pPr>
      <w:r>
        <w:rPr>
          <w:lang w:val="de-AT" w:eastAsia="de-AT"/>
        </w:rPr>
        <w:lastRenderedPageBreak/>
        <w:t>Favoritenstraße 226, 1100 Wien</w:t>
      </w:r>
    </w:p>
    <w:p w:rsidR="00645D05" w:rsidRDefault="006D0E57" w:rsidP="00645D05">
      <w:pPr>
        <w:pStyle w:val="PA8Boilerplate"/>
        <w:rPr>
          <w:lang w:val="de-AT" w:eastAsia="de-AT"/>
        </w:rPr>
      </w:pPr>
      <w:r>
        <w:rPr>
          <w:lang w:val="de-AT" w:eastAsia="de-AT"/>
        </w:rPr>
        <w:t>T: +43 1 606 68 77-6408</w:t>
      </w:r>
    </w:p>
    <w:p w:rsidR="00645D05" w:rsidRDefault="006D0E57" w:rsidP="00645D05">
      <w:pPr>
        <w:pStyle w:val="PA8Boilerplate"/>
        <w:rPr>
          <w:lang w:val="de-AT" w:eastAsia="de-AT"/>
        </w:rPr>
      </w:pPr>
      <w:hyperlink r:id="rId10" w:history="1">
        <w:r w:rsidRPr="001C2206">
          <w:rPr>
            <w:rStyle w:val="Hyperlink"/>
            <w:lang w:val="de-AT" w:eastAsia="de-AT"/>
          </w:rPr>
          <w:t>elisabeth.baumgartner@fh-campuswi</w:t>
        </w:r>
        <w:r w:rsidRPr="001C2206">
          <w:rPr>
            <w:rStyle w:val="Hyperlink"/>
            <w:lang w:val="de-AT" w:eastAsia="de-AT"/>
          </w:rPr>
          <w:t>e</w:t>
        </w:r>
        <w:r w:rsidRPr="001C2206">
          <w:rPr>
            <w:rStyle w:val="Hyperlink"/>
            <w:lang w:val="de-AT" w:eastAsia="de-AT"/>
          </w:rPr>
          <w:t>n.ac.at</w:t>
        </w:r>
      </w:hyperlink>
    </w:p>
    <w:p w:rsidR="00645D05" w:rsidRDefault="00BE6B26" w:rsidP="00645D05">
      <w:pPr>
        <w:pStyle w:val="PA8Boilerplate"/>
        <w:rPr>
          <w:rStyle w:val="Hyperlink"/>
        </w:rPr>
      </w:pPr>
      <w:hyperlink r:id="rId11" w:history="1">
        <w:r w:rsidR="00645D05">
          <w:rPr>
            <w:rStyle w:val="Hyperlink"/>
            <w:lang w:eastAsia="de-AT"/>
          </w:rPr>
          <w:t>www.fh-campuswien.ac.at</w:t>
        </w:r>
      </w:hyperlink>
    </w:p>
    <w:p w:rsidR="00645D05" w:rsidRPr="00645D05" w:rsidRDefault="00645D05" w:rsidP="007F52ED">
      <w:pPr>
        <w:pStyle w:val="PA4Leadin"/>
      </w:pPr>
    </w:p>
    <w:sectPr w:rsidR="00645D05" w:rsidRPr="00645D05" w:rsidSect="001654FE">
      <w:headerReference w:type="default" r:id="rId12"/>
      <w:footerReference w:type="default" r:id="rId13"/>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A14" w:rsidRDefault="001C7A14">
      <w:r>
        <w:separator/>
      </w:r>
    </w:p>
  </w:endnote>
  <w:endnote w:type="continuationSeparator" w:id="0">
    <w:p w:rsidR="001C7A14" w:rsidRDefault="001C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A14" w:rsidRDefault="001C7A14">
      <w:r>
        <w:separator/>
      </w:r>
    </w:p>
  </w:footnote>
  <w:footnote w:type="continuationSeparator" w:id="0">
    <w:p w:rsidR="001C7A14" w:rsidRDefault="001C7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3A8" w:rsidRDefault="00101E35" w:rsidP="00472E2D">
    <w:pPr>
      <w:pStyle w:val="Kopfzeile"/>
    </w:pPr>
    <w:r>
      <w:rPr>
        <w:noProof/>
        <w:lang w:val="en-US" w:eastAsia="en-US"/>
      </w:rPr>
      <w:drawing>
        <wp:anchor distT="0" distB="0" distL="114300" distR="114300" simplePos="0" relativeHeight="251659264" behindDoc="0" locked="0" layoutInCell="1" allowOverlap="1" wp14:anchorId="5FFAD5C1" wp14:editId="34E72741">
          <wp:simplePos x="0" y="0"/>
          <wp:positionH relativeFrom="page">
            <wp:align>left</wp:align>
          </wp:positionH>
          <wp:positionV relativeFrom="page">
            <wp:align>top</wp:align>
          </wp:positionV>
          <wp:extent cx="7560000" cy="1425600"/>
          <wp:effectExtent l="0" t="0" r="3175" b="3175"/>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opfzeile_DOC.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2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A0A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7076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897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BCE9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624A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883"/>
    <w:rsid w:val="000063ED"/>
    <w:rsid w:val="0001044B"/>
    <w:rsid w:val="00012538"/>
    <w:rsid w:val="00013CF8"/>
    <w:rsid w:val="000300EA"/>
    <w:rsid w:val="00062231"/>
    <w:rsid w:val="0006619D"/>
    <w:rsid w:val="000850BA"/>
    <w:rsid w:val="00095013"/>
    <w:rsid w:val="000960F8"/>
    <w:rsid w:val="000A0732"/>
    <w:rsid w:val="000C24A2"/>
    <w:rsid w:val="000D2463"/>
    <w:rsid w:val="000E5AC5"/>
    <w:rsid w:val="000F05F1"/>
    <w:rsid w:val="00101E35"/>
    <w:rsid w:val="00125E8C"/>
    <w:rsid w:val="00141E9F"/>
    <w:rsid w:val="00161C2B"/>
    <w:rsid w:val="00163062"/>
    <w:rsid w:val="001654FE"/>
    <w:rsid w:val="001664C2"/>
    <w:rsid w:val="0017004A"/>
    <w:rsid w:val="001858A5"/>
    <w:rsid w:val="00192570"/>
    <w:rsid w:val="00194EBC"/>
    <w:rsid w:val="001A3795"/>
    <w:rsid w:val="001A76DF"/>
    <w:rsid w:val="001B0083"/>
    <w:rsid w:val="001B0271"/>
    <w:rsid w:val="001C7A14"/>
    <w:rsid w:val="001D2E52"/>
    <w:rsid w:val="001E0647"/>
    <w:rsid w:val="001E1F7A"/>
    <w:rsid w:val="001E3EDD"/>
    <w:rsid w:val="001F4265"/>
    <w:rsid w:val="0020282C"/>
    <w:rsid w:val="00203AC1"/>
    <w:rsid w:val="002110E4"/>
    <w:rsid w:val="00214B0A"/>
    <w:rsid w:val="00231F33"/>
    <w:rsid w:val="00242F28"/>
    <w:rsid w:val="0024524E"/>
    <w:rsid w:val="00246CD9"/>
    <w:rsid w:val="0026087D"/>
    <w:rsid w:val="00266184"/>
    <w:rsid w:val="00274542"/>
    <w:rsid w:val="00277982"/>
    <w:rsid w:val="00290A90"/>
    <w:rsid w:val="002A5CD7"/>
    <w:rsid w:val="002A757B"/>
    <w:rsid w:val="002B2ECE"/>
    <w:rsid w:val="002C6C65"/>
    <w:rsid w:val="002E4CB1"/>
    <w:rsid w:val="002F0095"/>
    <w:rsid w:val="00302583"/>
    <w:rsid w:val="0030415F"/>
    <w:rsid w:val="00305D4D"/>
    <w:rsid w:val="00310410"/>
    <w:rsid w:val="003112B5"/>
    <w:rsid w:val="00312AB2"/>
    <w:rsid w:val="00315072"/>
    <w:rsid w:val="00315D67"/>
    <w:rsid w:val="00320803"/>
    <w:rsid w:val="00322547"/>
    <w:rsid w:val="00324B20"/>
    <w:rsid w:val="003311B1"/>
    <w:rsid w:val="003422F5"/>
    <w:rsid w:val="00352E97"/>
    <w:rsid w:val="0035746C"/>
    <w:rsid w:val="00367883"/>
    <w:rsid w:val="00370FE3"/>
    <w:rsid w:val="00371529"/>
    <w:rsid w:val="003715BB"/>
    <w:rsid w:val="003725C6"/>
    <w:rsid w:val="00377897"/>
    <w:rsid w:val="00390C4F"/>
    <w:rsid w:val="00390EDF"/>
    <w:rsid w:val="003925AF"/>
    <w:rsid w:val="003936F4"/>
    <w:rsid w:val="003A2E49"/>
    <w:rsid w:val="003A64CC"/>
    <w:rsid w:val="003B5712"/>
    <w:rsid w:val="003C11BE"/>
    <w:rsid w:val="003D0740"/>
    <w:rsid w:val="003D2C02"/>
    <w:rsid w:val="003E6351"/>
    <w:rsid w:val="003F1267"/>
    <w:rsid w:val="003F33D1"/>
    <w:rsid w:val="0040076A"/>
    <w:rsid w:val="00416832"/>
    <w:rsid w:val="00425AA7"/>
    <w:rsid w:val="00426FFB"/>
    <w:rsid w:val="00430A0D"/>
    <w:rsid w:val="004424A0"/>
    <w:rsid w:val="00446658"/>
    <w:rsid w:val="00447484"/>
    <w:rsid w:val="0045690B"/>
    <w:rsid w:val="00471DE5"/>
    <w:rsid w:val="00472E2D"/>
    <w:rsid w:val="004737EC"/>
    <w:rsid w:val="00494498"/>
    <w:rsid w:val="004A420E"/>
    <w:rsid w:val="004B1C11"/>
    <w:rsid w:val="004B441E"/>
    <w:rsid w:val="004B6F77"/>
    <w:rsid w:val="004C1F14"/>
    <w:rsid w:val="004D7936"/>
    <w:rsid w:val="004F1995"/>
    <w:rsid w:val="004F2A60"/>
    <w:rsid w:val="005028DA"/>
    <w:rsid w:val="00503D3F"/>
    <w:rsid w:val="00507DC0"/>
    <w:rsid w:val="00511C0C"/>
    <w:rsid w:val="0051457A"/>
    <w:rsid w:val="0051655E"/>
    <w:rsid w:val="00520D20"/>
    <w:rsid w:val="00534ED7"/>
    <w:rsid w:val="00543ED6"/>
    <w:rsid w:val="0056662E"/>
    <w:rsid w:val="00575807"/>
    <w:rsid w:val="00576D39"/>
    <w:rsid w:val="00580986"/>
    <w:rsid w:val="00587C22"/>
    <w:rsid w:val="00596E9A"/>
    <w:rsid w:val="005B322B"/>
    <w:rsid w:val="005D57E2"/>
    <w:rsid w:val="005E43C3"/>
    <w:rsid w:val="005F5152"/>
    <w:rsid w:val="00612DF4"/>
    <w:rsid w:val="00622D7C"/>
    <w:rsid w:val="00645D05"/>
    <w:rsid w:val="00667C06"/>
    <w:rsid w:val="00671B12"/>
    <w:rsid w:val="00681BD1"/>
    <w:rsid w:val="006845BB"/>
    <w:rsid w:val="006A4A46"/>
    <w:rsid w:val="006D0E57"/>
    <w:rsid w:val="006D1A99"/>
    <w:rsid w:val="006F4415"/>
    <w:rsid w:val="00701D09"/>
    <w:rsid w:val="00706E92"/>
    <w:rsid w:val="00707A3F"/>
    <w:rsid w:val="00711643"/>
    <w:rsid w:val="00714A3F"/>
    <w:rsid w:val="00717911"/>
    <w:rsid w:val="007275E7"/>
    <w:rsid w:val="00733C10"/>
    <w:rsid w:val="0074572F"/>
    <w:rsid w:val="00745B0B"/>
    <w:rsid w:val="007461FD"/>
    <w:rsid w:val="00753743"/>
    <w:rsid w:val="00757D5E"/>
    <w:rsid w:val="00765312"/>
    <w:rsid w:val="007753AC"/>
    <w:rsid w:val="00783A3C"/>
    <w:rsid w:val="00784738"/>
    <w:rsid w:val="00791CDE"/>
    <w:rsid w:val="00793CA6"/>
    <w:rsid w:val="00795779"/>
    <w:rsid w:val="00795EB0"/>
    <w:rsid w:val="007975B5"/>
    <w:rsid w:val="00797E2C"/>
    <w:rsid w:val="007A5F6B"/>
    <w:rsid w:val="007B5F5E"/>
    <w:rsid w:val="007B6E21"/>
    <w:rsid w:val="007C108A"/>
    <w:rsid w:val="007C12F1"/>
    <w:rsid w:val="007C344C"/>
    <w:rsid w:val="007E6EAE"/>
    <w:rsid w:val="007F52ED"/>
    <w:rsid w:val="008215E1"/>
    <w:rsid w:val="008258AF"/>
    <w:rsid w:val="00831632"/>
    <w:rsid w:val="00856A08"/>
    <w:rsid w:val="00872EB2"/>
    <w:rsid w:val="008743ED"/>
    <w:rsid w:val="00877497"/>
    <w:rsid w:val="00881719"/>
    <w:rsid w:val="008868E4"/>
    <w:rsid w:val="008901D7"/>
    <w:rsid w:val="00894DB0"/>
    <w:rsid w:val="008B2F99"/>
    <w:rsid w:val="008B2FED"/>
    <w:rsid w:val="008B3989"/>
    <w:rsid w:val="008C2CB1"/>
    <w:rsid w:val="008C6037"/>
    <w:rsid w:val="008D12E2"/>
    <w:rsid w:val="008D4D5C"/>
    <w:rsid w:val="008D6AFC"/>
    <w:rsid w:val="008F6115"/>
    <w:rsid w:val="00902F88"/>
    <w:rsid w:val="00903699"/>
    <w:rsid w:val="00906940"/>
    <w:rsid w:val="009112C0"/>
    <w:rsid w:val="00932EDC"/>
    <w:rsid w:val="009409DE"/>
    <w:rsid w:val="00947C14"/>
    <w:rsid w:val="0095284C"/>
    <w:rsid w:val="0095718D"/>
    <w:rsid w:val="00975535"/>
    <w:rsid w:val="009A24C2"/>
    <w:rsid w:val="009A35A5"/>
    <w:rsid w:val="009A6D0C"/>
    <w:rsid w:val="009B468A"/>
    <w:rsid w:val="009D0BA0"/>
    <w:rsid w:val="009E5D71"/>
    <w:rsid w:val="009F0931"/>
    <w:rsid w:val="009F5613"/>
    <w:rsid w:val="009F7560"/>
    <w:rsid w:val="00A019BE"/>
    <w:rsid w:val="00A05B99"/>
    <w:rsid w:val="00A12526"/>
    <w:rsid w:val="00A1788B"/>
    <w:rsid w:val="00A220AE"/>
    <w:rsid w:val="00A312F3"/>
    <w:rsid w:val="00A34EE5"/>
    <w:rsid w:val="00A43252"/>
    <w:rsid w:val="00A43497"/>
    <w:rsid w:val="00A535C3"/>
    <w:rsid w:val="00A64457"/>
    <w:rsid w:val="00A65375"/>
    <w:rsid w:val="00A71C5C"/>
    <w:rsid w:val="00A75F48"/>
    <w:rsid w:val="00A7782C"/>
    <w:rsid w:val="00A806CF"/>
    <w:rsid w:val="00A80F96"/>
    <w:rsid w:val="00AA5F46"/>
    <w:rsid w:val="00AB3CB1"/>
    <w:rsid w:val="00AC5946"/>
    <w:rsid w:val="00AD5109"/>
    <w:rsid w:val="00AF06A7"/>
    <w:rsid w:val="00B0377D"/>
    <w:rsid w:val="00B0598B"/>
    <w:rsid w:val="00B1339B"/>
    <w:rsid w:val="00B15117"/>
    <w:rsid w:val="00B33863"/>
    <w:rsid w:val="00B34A8E"/>
    <w:rsid w:val="00B359D7"/>
    <w:rsid w:val="00B51279"/>
    <w:rsid w:val="00B517BF"/>
    <w:rsid w:val="00B5435D"/>
    <w:rsid w:val="00B55097"/>
    <w:rsid w:val="00B63C3A"/>
    <w:rsid w:val="00B74BED"/>
    <w:rsid w:val="00B76397"/>
    <w:rsid w:val="00B82C19"/>
    <w:rsid w:val="00B855AC"/>
    <w:rsid w:val="00B85A15"/>
    <w:rsid w:val="00B87F90"/>
    <w:rsid w:val="00B9552F"/>
    <w:rsid w:val="00BA285F"/>
    <w:rsid w:val="00BA2F64"/>
    <w:rsid w:val="00BB3E1A"/>
    <w:rsid w:val="00BC0BB8"/>
    <w:rsid w:val="00BD51B4"/>
    <w:rsid w:val="00BE0D56"/>
    <w:rsid w:val="00BE2C59"/>
    <w:rsid w:val="00BE6B26"/>
    <w:rsid w:val="00BF6EDB"/>
    <w:rsid w:val="00BF73F5"/>
    <w:rsid w:val="00C00F42"/>
    <w:rsid w:val="00C11B26"/>
    <w:rsid w:val="00C13CDE"/>
    <w:rsid w:val="00C14085"/>
    <w:rsid w:val="00C15226"/>
    <w:rsid w:val="00C170C4"/>
    <w:rsid w:val="00C34CCA"/>
    <w:rsid w:val="00C37E44"/>
    <w:rsid w:val="00C55FB1"/>
    <w:rsid w:val="00C62AB2"/>
    <w:rsid w:val="00C651F8"/>
    <w:rsid w:val="00C775FC"/>
    <w:rsid w:val="00C83139"/>
    <w:rsid w:val="00C908CC"/>
    <w:rsid w:val="00C91769"/>
    <w:rsid w:val="00CA0462"/>
    <w:rsid w:val="00CA0AB9"/>
    <w:rsid w:val="00CB7DAE"/>
    <w:rsid w:val="00CC07FC"/>
    <w:rsid w:val="00CD76AF"/>
    <w:rsid w:val="00CE0B73"/>
    <w:rsid w:val="00CE29F8"/>
    <w:rsid w:val="00CF5455"/>
    <w:rsid w:val="00CF6069"/>
    <w:rsid w:val="00CF74FE"/>
    <w:rsid w:val="00D12229"/>
    <w:rsid w:val="00D310AD"/>
    <w:rsid w:val="00D47E90"/>
    <w:rsid w:val="00D54E39"/>
    <w:rsid w:val="00D629A7"/>
    <w:rsid w:val="00D645AC"/>
    <w:rsid w:val="00D75621"/>
    <w:rsid w:val="00D91B15"/>
    <w:rsid w:val="00D96599"/>
    <w:rsid w:val="00DA1B4E"/>
    <w:rsid w:val="00DA480C"/>
    <w:rsid w:val="00DA70DC"/>
    <w:rsid w:val="00DD24EF"/>
    <w:rsid w:val="00DE620A"/>
    <w:rsid w:val="00E00152"/>
    <w:rsid w:val="00E02EC2"/>
    <w:rsid w:val="00E0548F"/>
    <w:rsid w:val="00E057FC"/>
    <w:rsid w:val="00E210B6"/>
    <w:rsid w:val="00E32707"/>
    <w:rsid w:val="00E36892"/>
    <w:rsid w:val="00E440F1"/>
    <w:rsid w:val="00E44CCD"/>
    <w:rsid w:val="00E45278"/>
    <w:rsid w:val="00E45DA2"/>
    <w:rsid w:val="00E4618C"/>
    <w:rsid w:val="00E469A5"/>
    <w:rsid w:val="00E5398A"/>
    <w:rsid w:val="00E800A8"/>
    <w:rsid w:val="00E81A92"/>
    <w:rsid w:val="00E826D9"/>
    <w:rsid w:val="00E85E83"/>
    <w:rsid w:val="00E97447"/>
    <w:rsid w:val="00EA4409"/>
    <w:rsid w:val="00EA5278"/>
    <w:rsid w:val="00EB3DD8"/>
    <w:rsid w:val="00EC2242"/>
    <w:rsid w:val="00EC3F4C"/>
    <w:rsid w:val="00ED136D"/>
    <w:rsid w:val="00ED241F"/>
    <w:rsid w:val="00EE5997"/>
    <w:rsid w:val="00EE706D"/>
    <w:rsid w:val="00F067A3"/>
    <w:rsid w:val="00F17F42"/>
    <w:rsid w:val="00F230DD"/>
    <w:rsid w:val="00F24F19"/>
    <w:rsid w:val="00F3052C"/>
    <w:rsid w:val="00F356C7"/>
    <w:rsid w:val="00F450D5"/>
    <w:rsid w:val="00F623E8"/>
    <w:rsid w:val="00F85F13"/>
    <w:rsid w:val="00F863A8"/>
    <w:rsid w:val="00F91F2B"/>
    <w:rsid w:val="00F97100"/>
    <w:rsid w:val="00FA21F8"/>
    <w:rsid w:val="00FB20DC"/>
    <w:rsid w:val="00FB5301"/>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1A1453C"/>
  <w15:docId w15:val="{F1EEA3B5-C03E-4979-854C-1A107191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paragraph" w:customStyle="1" w:styleId="FHCWText">
    <w:name w:val="FHCW_Text"/>
    <w:link w:val="FHCWTextZchn"/>
    <w:qFormat/>
    <w:rsid w:val="00A05B99"/>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A05B99"/>
    <w:rPr>
      <w:rFonts w:ascii="Verdana" w:hAnsi="Verdana"/>
      <w:sz w:val="18"/>
      <w:lang w:eastAsia="de-DE"/>
    </w:rPr>
  </w:style>
  <w:style w:type="character" w:styleId="Hervorhebung">
    <w:name w:val="Emphasis"/>
    <w:basedOn w:val="Absatz-Standardschriftart"/>
    <w:uiPriority w:val="20"/>
    <w:qFormat/>
    <w:rsid w:val="00D75621"/>
    <w:rPr>
      <w:b/>
      <w:bCs/>
      <w:i w:val="0"/>
      <w:iCs w:val="0"/>
    </w:rPr>
  </w:style>
  <w:style w:type="character" w:customStyle="1" w:styleId="st1">
    <w:name w:val="st1"/>
    <w:basedOn w:val="Absatz-Standardschriftart"/>
    <w:rsid w:val="00D75621"/>
  </w:style>
  <w:style w:type="character" w:styleId="BesuchterLink">
    <w:name w:val="FollowedHyperlink"/>
    <w:basedOn w:val="Absatz-Standardschriftart"/>
    <w:semiHidden/>
    <w:unhideWhenUsed/>
    <w:rsid w:val="006D0E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6000">
      <w:bodyDiv w:val="1"/>
      <w:marLeft w:val="0"/>
      <w:marRight w:val="0"/>
      <w:marTop w:val="0"/>
      <w:marBottom w:val="0"/>
      <w:divBdr>
        <w:top w:val="none" w:sz="0" w:space="0" w:color="auto"/>
        <w:left w:val="none" w:sz="0" w:space="0" w:color="auto"/>
        <w:bottom w:val="none" w:sz="0" w:space="0" w:color="auto"/>
        <w:right w:val="none" w:sz="0" w:space="0" w:color="auto"/>
      </w:divBdr>
    </w:div>
    <w:div w:id="144781073">
      <w:bodyDiv w:val="1"/>
      <w:marLeft w:val="0"/>
      <w:marRight w:val="0"/>
      <w:marTop w:val="0"/>
      <w:marBottom w:val="0"/>
      <w:divBdr>
        <w:top w:val="none" w:sz="0" w:space="0" w:color="auto"/>
        <w:left w:val="none" w:sz="0" w:space="0" w:color="auto"/>
        <w:bottom w:val="none" w:sz="0" w:space="0" w:color="auto"/>
        <w:right w:val="none" w:sz="0" w:space="0" w:color="auto"/>
      </w:divBdr>
    </w:div>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617614">
      <w:bodyDiv w:val="1"/>
      <w:marLeft w:val="0"/>
      <w:marRight w:val="0"/>
      <w:marTop w:val="0"/>
      <w:marBottom w:val="0"/>
      <w:divBdr>
        <w:top w:val="none" w:sz="0" w:space="0" w:color="auto"/>
        <w:left w:val="none" w:sz="0" w:space="0" w:color="auto"/>
        <w:bottom w:val="none" w:sz="0" w:space="0" w:color="auto"/>
        <w:right w:val="none" w:sz="0" w:space="0" w:color="auto"/>
      </w:divBdr>
    </w:div>
    <w:div w:id="1976373000">
      <w:bodyDiv w:val="1"/>
      <w:marLeft w:val="0"/>
      <w:marRight w:val="0"/>
      <w:marTop w:val="0"/>
      <w:marBottom w:val="0"/>
      <w:divBdr>
        <w:top w:val="none" w:sz="0" w:space="0" w:color="auto"/>
        <w:left w:val="none" w:sz="0" w:space="0" w:color="auto"/>
        <w:bottom w:val="none" w:sz="0" w:space="0" w:color="auto"/>
        <w:right w:val="none" w:sz="0" w:space="0" w:color="auto"/>
      </w:divBdr>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h-campuswien.ac.at/pts_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esti.academ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h-campuswien.ac.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lisabeth.baumgartner@fh-campuswien.ac.at" TargetMode="External"/><Relationship Id="rId4" Type="http://schemas.openxmlformats.org/officeDocument/2006/relationships/webSettings" Target="webSettings.xml"/><Relationship Id="rId9" Type="http://schemas.openxmlformats.org/officeDocument/2006/relationships/hyperlink" Target="https://www.fh-campuswien.ac.at/die-fh/presseservice.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UK\1200_Studienjahr2018_19\Medienarbeit\Vorlagen\Presseinformatio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Presseinformation.dotx</Template>
  <TotalTime>0</TotalTime>
  <Pages>3</Pages>
  <Words>743</Words>
  <Characters>5759</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6490</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Petra Undesser</dc:creator>
  <cp:keywords/>
  <cp:lastModifiedBy>Baumgartner Elisabeth</cp:lastModifiedBy>
  <cp:revision>3</cp:revision>
  <cp:lastPrinted>2011-04-19T09:20:00Z</cp:lastPrinted>
  <dcterms:created xsi:type="dcterms:W3CDTF">2020-11-03T14:01:00Z</dcterms:created>
  <dcterms:modified xsi:type="dcterms:W3CDTF">2020-11-03T14:03:00Z</dcterms:modified>
</cp:coreProperties>
</file>